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CB5" w:rsidRDefault="00BD5CB5" w:rsidP="00BD5CB5">
      <w:pPr>
        <w:spacing w:line="360" w:lineRule="auto"/>
        <w:rPr>
          <w:rFonts w:ascii="Times New Roman" w:hAnsi="Times New Roman" w:cs="Times New Roman"/>
          <w:color w:val="000000" w:themeColor="text1"/>
          <w:sz w:val="40"/>
          <w:szCs w:val="40"/>
        </w:rPr>
      </w:pPr>
    </w:p>
    <w:p w:rsidR="000A2E03" w:rsidRPr="00C75B4E" w:rsidRDefault="000A2E03" w:rsidP="00BD5CB5">
      <w:pPr>
        <w:spacing w:line="360" w:lineRule="auto"/>
        <w:jc w:val="center"/>
        <w:rPr>
          <w:rFonts w:ascii="Times New Roman" w:hAnsi="Times New Roman" w:cs="Times New Roman"/>
          <w:b/>
          <w:color w:val="000000" w:themeColor="text1"/>
          <w:sz w:val="52"/>
          <w:szCs w:val="52"/>
        </w:rPr>
      </w:pPr>
      <w:r w:rsidRPr="00C75B4E">
        <w:rPr>
          <w:rFonts w:ascii="Times New Roman" w:hAnsi="Times New Roman" w:cs="Times New Roman"/>
          <w:b/>
          <w:color w:val="000000" w:themeColor="text1"/>
          <w:sz w:val="52"/>
          <w:szCs w:val="52"/>
        </w:rPr>
        <w:t>Sales promotion</w:t>
      </w:r>
    </w:p>
    <w:p w:rsidR="000A2E03" w:rsidRPr="00BD5CB5" w:rsidRDefault="0069292E" w:rsidP="00BD5CB5">
      <w:pPr>
        <w:spacing w:line="360" w:lineRule="auto"/>
        <w:jc w:val="center"/>
        <w:rPr>
          <w:rFonts w:ascii="Times New Roman" w:hAnsi="Times New Roman" w:cs="Times New Roman"/>
          <w:color w:val="000000" w:themeColor="text1"/>
          <w:sz w:val="32"/>
          <w:szCs w:val="32"/>
        </w:rPr>
      </w:pPr>
      <w:r w:rsidRPr="00BD5CB5">
        <w:rPr>
          <w:rFonts w:ascii="Times New Roman" w:hAnsi="Times New Roman" w:cs="Times New Roman"/>
          <w:color w:val="000000" w:themeColor="text1"/>
          <w:sz w:val="32"/>
          <w:szCs w:val="32"/>
        </w:rPr>
        <w:t>Capstone Marketing Topic 3</w:t>
      </w:r>
    </w:p>
    <w:p w:rsidR="000A2E03" w:rsidRPr="00BD5CB5" w:rsidRDefault="000A2E03" w:rsidP="00BD5CB5">
      <w:pPr>
        <w:spacing w:line="360" w:lineRule="auto"/>
        <w:rPr>
          <w:rFonts w:ascii="Times New Roman" w:hAnsi="Times New Roman" w:cs="Times New Roman"/>
          <w:color w:val="000000" w:themeColor="text1"/>
        </w:rPr>
      </w:pPr>
    </w:p>
    <w:p w:rsidR="000A2E03" w:rsidRPr="00BD5CB5" w:rsidRDefault="000A2E03" w:rsidP="00BD5CB5">
      <w:pPr>
        <w:spacing w:line="360" w:lineRule="auto"/>
        <w:rPr>
          <w:rFonts w:ascii="Times New Roman" w:hAnsi="Times New Roman" w:cs="Times New Roman"/>
          <w:color w:val="000000" w:themeColor="text1"/>
        </w:rPr>
      </w:pPr>
    </w:p>
    <w:p w:rsidR="000A2E03" w:rsidRPr="00BD5CB5" w:rsidRDefault="000A2E03" w:rsidP="00BD5CB5">
      <w:pPr>
        <w:spacing w:line="360" w:lineRule="auto"/>
        <w:rPr>
          <w:rFonts w:ascii="Times New Roman" w:hAnsi="Times New Roman" w:cs="Times New Roman"/>
          <w:color w:val="000000" w:themeColor="text1"/>
        </w:rPr>
      </w:pPr>
    </w:p>
    <w:tbl>
      <w:tblPr>
        <w:tblStyle w:val="TableGrid"/>
        <w:tblW w:w="0" w:type="auto"/>
        <w:tblLook w:val="01E0" w:firstRow="1" w:lastRow="1" w:firstColumn="1" w:lastColumn="1" w:noHBand="0" w:noVBand="0"/>
      </w:tblPr>
      <w:tblGrid>
        <w:gridCol w:w="2088"/>
        <w:gridCol w:w="3184"/>
        <w:gridCol w:w="236"/>
        <w:gridCol w:w="2160"/>
        <w:gridCol w:w="1188"/>
      </w:tblGrid>
      <w:tr w:rsidR="00BD5CB5" w:rsidRPr="00BD5CB5" w:rsidTr="005A1FAD">
        <w:tc>
          <w:tcPr>
            <w:tcW w:w="5272" w:type="dxa"/>
            <w:gridSpan w:val="2"/>
            <w:tcBorders>
              <w:bottom w:val="nil"/>
            </w:tcBorders>
          </w:tcPr>
          <w:p w:rsidR="000A2E03" w:rsidRPr="00BD5CB5" w:rsidRDefault="000A2E03" w:rsidP="00BD5CB5">
            <w:pPr>
              <w:spacing w:line="360" w:lineRule="auto"/>
              <w:rPr>
                <w:color w:val="000000" w:themeColor="text1"/>
                <w:sz w:val="24"/>
                <w:szCs w:val="24"/>
              </w:rPr>
            </w:pPr>
            <w:r w:rsidRPr="00BD5CB5">
              <w:rPr>
                <w:color w:val="000000" w:themeColor="text1"/>
                <w:sz w:val="24"/>
                <w:szCs w:val="24"/>
              </w:rPr>
              <w:t>Maastricht University</w:t>
            </w:r>
          </w:p>
        </w:tc>
        <w:tc>
          <w:tcPr>
            <w:tcW w:w="236" w:type="dxa"/>
            <w:tcBorders>
              <w:top w:val="nil"/>
              <w:bottom w:val="nil"/>
              <w:right w:val="nil"/>
            </w:tcBorders>
          </w:tcPr>
          <w:p w:rsidR="000A2E03" w:rsidRPr="00BD5CB5" w:rsidRDefault="000A2E03" w:rsidP="00BD5CB5">
            <w:pPr>
              <w:spacing w:line="360" w:lineRule="auto"/>
              <w:rPr>
                <w:color w:val="000000" w:themeColor="text1"/>
                <w:sz w:val="24"/>
                <w:szCs w:val="24"/>
              </w:rPr>
            </w:pPr>
          </w:p>
        </w:tc>
        <w:tc>
          <w:tcPr>
            <w:tcW w:w="2160" w:type="dxa"/>
            <w:tcBorders>
              <w:top w:val="nil"/>
              <w:left w:val="nil"/>
              <w:bottom w:val="nil"/>
              <w:right w:val="nil"/>
            </w:tcBorders>
          </w:tcPr>
          <w:p w:rsidR="000A2E03" w:rsidRPr="00BD5CB5" w:rsidRDefault="000A2E03" w:rsidP="00BD5CB5">
            <w:pPr>
              <w:spacing w:line="360" w:lineRule="auto"/>
              <w:rPr>
                <w:color w:val="000000" w:themeColor="text1"/>
                <w:sz w:val="24"/>
                <w:szCs w:val="24"/>
              </w:rPr>
            </w:pPr>
          </w:p>
        </w:tc>
        <w:tc>
          <w:tcPr>
            <w:tcW w:w="1188" w:type="dxa"/>
            <w:tcBorders>
              <w:top w:val="nil"/>
              <w:left w:val="nil"/>
              <w:bottom w:val="nil"/>
              <w:right w:val="nil"/>
            </w:tcBorders>
          </w:tcPr>
          <w:p w:rsidR="000A2E03" w:rsidRPr="00BD5CB5" w:rsidRDefault="000A2E03" w:rsidP="00BD5CB5">
            <w:pPr>
              <w:spacing w:line="360" w:lineRule="auto"/>
              <w:rPr>
                <w:color w:val="000000" w:themeColor="text1"/>
                <w:sz w:val="24"/>
                <w:szCs w:val="24"/>
              </w:rPr>
            </w:pPr>
          </w:p>
        </w:tc>
      </w:tr>
      <w:tr w:rsidR="00BD5CB5" w:rsidRPr="00BD5CB5" w:rsidTr="005A1FAD">
        <w:tc>
          <w:tcPr>
            <w:tcW w:w="5272" w:type="dxa"/>
            <w:gridSpan w:val="2"/>
            <w:tcBorders>
              <w:top w:val="nil"/>
              <w:bottom w:val="nil"/>
            </w:tcBorders>
          </w:tcPr>
          <w:p w:rsidR="000A2E03" w:rsidRPr="00BD5CB5" w:rsidRDefault="000A2E03" w:rsidP="00BD5CB5">
            <w:pPr>
              <w:spacing w:line="360" w:lineRule="auto"/>
              <w:rPr>
                <w:color w:val="000000" w:themeColor="text1"/>
                <w:sz w:val="24"/>
                <w:szCs w:val="24"/>
              </w:rPr>
            </w:pPr>
            <w:r w:rsidRPr="00BD5CB5">
              <w:rPr>
                <w:color w:val="000000" w:themeColor="text1"/>
                <w:sz w:val="24"/>
                <w:szCs w:val="24"/>
              </w:rPr>
              <w:t>School of Business &amp; Economics</w:t>
            </w:r>
          </w:p>
        </w:tc>
        <w:tc>
          <w:tcPr>
            <w:tcW w:w="236" w:type="dxa"/>
            <w:tcBorders>
              <w:top w:val="nil"/>
              <w:bottom w:val="nil"/>
              <w:right w:val="nil"/>
            </w:tcBorders>
          </w:tcPr>
          <w:p w:rsidR="000A2E03" w:rsidRPr="00BD5CB5" w:rsidRDefault="000A2E03" w:rsidP="00BD5CB5">
            <w:pPr>
              <w:spacing w:line="360" w:lineRule="auto"/>
              <w:rPr>
                <w:color w:val="000000" w:themeColor="text1"/>
                <w:sz w:val="24"/>
                <w:szCs w:val="24"/>
              </w:rPr>
            </w:pPr>
          </w:p>
        </w:tc>
        <w:tc>
          <w:tcPr>
            <w:tcW w:w="2160" w:type="dxa"/>
            <w:tcBorders>
              <w:top w:val="nil"/>
              <w:left w:val="nil"/>
              <w:bottom w:val="nil"/>
              <w:right w:val="nil"/>
            </w:tcBorders>
          </w:tcPr>
          <w:p w:rsidR="000A2E03" w:rsidRPr="00BD5CB5" w:rsidRDefault="000A2E03" w:rsidP="00BD5CB5">
            <w:pPr>
              <w:spacing w:line="360" w:lineRule="auto"/>
              <w:rPr>
                <w:color w:val="000000" w:themeColor="text1"/>
                <w:sz w:val="24"/>
                <w:szCs w:val="24"/>
              </w:rPr>
            </w:pPr>
          </w:p>
        </w:tc>
        <w:tc>
          <w:tcPr>
            <w:tcW w:w="1188" w:type="dxa"/>
            <w:tcBorders>
              <w:top w:val="nil"/>
              <w:left w:val="nil"/>
              <w:bottom w:val="nil"/>
              <w:right w:val="nil"/>
            </w:tcBorders>
          </w:tcPr>
          <w:p w:rsidR="000A2E03" w:rsidRPr="00BD5CB5" w:rsidRDefault="000A2E03" w:rsidP="00BD5CB5">
            <w:pPr>
              <w:spacing w:line="360" w:lineRule="auto"/>
              <w:rPr>
                <w:color w:val="000000" w:themeColor="text1"/>
                <w:sz w:val="24"/>
                <w:szCs w:val="24"/>
              </w:rPr>
            </w:pPr>
          </w:p>
        </w:tc>
      </w:tr>
      <w:tr w:rsidR="00BD5CB5" w:rsidRPr="00BD5CB5" w:rsidTr="005A1FAD">
        <w:tc>
          <w:tcPr>
            <w:tcW w:w="2088" w:type="dxa"/>
            <w:tcBorders>
              <w:top w:val="nil"/>
              <w:bottom w:val="nil"/>
              <w:right w:val="single" w:sz="4" w:space="0" w:color="auto"/>
            </w:tcBorders>
          </w:tcPr>
          <w:p w:rsidR="000A2E03" w:rsidRPr="00BD5CB5" w:rsidRDefault="000A2E03" w:rsidP="00BD5CB5">
            <w:pPr>
              <w:spacing w:line="360" w:lineRule="auto"/>
              <w:rPr>
                <w:color w:val="000000" w:themeColor="text1"/>
                <w:sz w:val="24"/>
                <w:szCs w:val="24"/>
              </w:rPr>
            </w:pPr>
            <w:r w:rsidRPr="00BD5CB5">
              <w:rPr>
                <w:color w:val="000000" w:themeColor="text1"/>
                <w:sz w:val="24"/>
                <w:szCs w:val="24"/>
              </w:rPr>
              <w:t>Place &amp; date:</w:t>
            </w:r>
          </w:p>
        </w:tc>
        <w:tc>
          <w:tcPr>
            <w:tcW w:w="3184" w:type="dxa"/>
            <w:tcBorders>
              <w:top w:val="single" w:sz="4" w:space="0" w:color="auto"/>
              <w:left w:val="single" w:sz="4" w:space="0" w:color="auto"/>
              <w:bottom w:val="single" w:sz="4" w:space="0" w:color="auto"/>
            </w:tcBorders>
            <w:shd w:val="clear" w:color="auto" w:fill="F3F3F3"/>
          </w:tcPr>
          <w:p w:rsidR="000A2E03" w:rsidRPr="00BD5CB5" w:rsidRDefault="000A2E03" w:rsidP="00BD5CB5">
            <w:pPr>
              <w:spacing w:line="360" w:lineRule="auto"/>
              <w:rPr>
                <w:color w:val="000000" w:themeColor="text1"/>
                <w:sz w:val="24"/>
                <w:szCs w:val="24"/>
              </w:rPr>
            </w:pPr>
            <w:r w:rsidRPr="00BD5CB5">
              <w:rPr>
                <w:color w:val="000000" w:themeColor="text1"/>
                <w:sz w:val="24"/>
                <w:szCs w:val="24"/>
              </w:rPr>
              <w:t>Maastricht, 24.06.16</w:t>
            </w:r>
          </w:p>
        </w:tc>
        <w:tc>
          <w:tcPr>
            <w:tcW w:w="236" w:type="dxa"/>
            <w:tcBorders>
              <w:top w:val="nil"/>
              <w:bottom w:val="nil"/>
              <w:right w:val="nil"/>
            </w:tcBorders>
          </w:tcPr>
          <w:p w:rsidR="000A2E03" w:rsidRPr="00BD5CB5" w:rsidRDefault="000A2E03" w:rsidP="00BD5CB5">
            <w:pPr>
              <w:spacing w:line="360" w:lineRule="auto"/>
              <w:rPr>
                <w:color w:val="000000" w:themeColor="text1"/>
                <w:sz w:val="24"/>
                <w:szCs w:val="24"/>
              </w:rPr>
            </w:pPr>
          </w:p>
        </w:tc>
        <w:tc>
          <w:tcPr>
            <w:tcW w:w="2160" w:type="dxa"/>
            <w:tcBorders>
              <w:top w:val="nil"/>
              <w:left w:val="nil"/>
              <w:right w:val="nil"/>
            </w:tcBorders>
          </w:tcPr>
          <w:p w:rsidR="000A2E03" w:rsidRPr="00BD5CB5" w:rsidRDefault="000A2E03" w:rsidP="00BD5CB5">
            <w:pPr>
              <w:spacing w:line="360" w:lineRule="auto"/>
              <w:rPr>
                <w:color w:val="000000" w:themeColor="text1"/>
                <w:sz w:val="24"/>
                <w:szCs w:val="24"/>
              </w:rPr>
            </w:pPr>
          </w:p>
        </w:tc>
        <w:tc>
          <w:tcPr>
            <w:tcW w:w="1188" w:type="dxa"/>
            <w:tcBorders>
              <w:top w:val="nil"/>
              <w:left w:val="nil"/>
              <w:right w:val="nil"/>
            </w:tcBorders>
          </w:tcPr>
          <w:p w:rsidR="000A2E03" w:rsidRPr="00BD5CB5" w:rsidRDefault="000A2E03" w:rsidP="00BD5CB5">
            <w:pPr>
              <w:spacing w:line="360" w:lineRule="auto"/>
              <w:rPr>
                <w:color w:val="000000" w:themeColor="text1"/>
                <w:sz w:val="24"/>
                <w:szCs w:val="24"/>
              </w:rPr>
            </w:pPr>
          </w:p>
        </w:tc>
      </w:tr>
      <w:tr w:rsidR="00BD5CB5" w:rsidRPr="00BD5CB5" w:rsidTr="005A1FAD">
        <w:tc>
          <w:tcPr>
            <w:tcW w:w="2088" w:type="dxa"/>
            <w:tcBorders>
              <w:top w:val="nil"/>
              <w:bottom w:val="nil"/>
              <w:right w:val="single" w:sz="4" w:space="0" w:color="auto"/>
            </w:tcBorders>
          </w:tcPr>
          <w:p w:rsidR="000A2E03" w:rsidRPr="00BD5CB5" w:rsidRDefault="000A2E03" w:rsidP="00BD5CB5">
            <w:pPr>
              <w:spacing w:line="360" w:lineRule="auto"/>
              <w:rPr>
                <w:color w:val="000000" w:themeColor="text1"/>
                <w:sz w:val="24"/>
                <w:szCs w:val="24"/>
              </w:rPr>
            </w:pPr>
            <w:r w:rsidRPr="00BD5CB5">
              <w:rPr>
                <w:color w:val="000000" w:themeColor="text1"/>
                <w:sz w:val="24"/>
                <w:szCs w:val="24"/>
              </w:rPr>
              <w:t>Name, initials:</w:t>
            </w:r>
          </w:p>
        </w:tc>
        <w:tc>
          <w:tcPr>
            <w:tcW w:w="3184" w:type="dxa"/>
            <w:tcBorders>
              <w:top w:val="single" w:sz="4" w:space="0" w:color="auto"/>
              <w:left w:val="single" w:sz="4" w:space="0" w:color="auto"/>
              <w:bottom w:val="single" w:sz="4" w:space="0" w:color="auto"/>
            </w:tcBorders>
            <w:shd w:val="clear" w:color="auto" w:fill="F3F3F3"/>
          </w:tcPr>
          <w:p w:rsidR="000A2E03" w:rsidRPr="00BD5CB5" w:rsidRDefault="000A2E03" w:rsidP="00BD5CB5">
            <w:pPr>
              <w:spacing w:line="360" w:lineRule="auto"/>
              <w:rPr>
                <w:color w:val="000000" w:themeColor="text1"/>
                <w:sz w:val="24"/>
                <w:szCs w:val="24"/>
              </w:rPr>
            </w:pPr>
            <w:r w:rsidRPr="00BD5CB5">
              <w:rPr>
                <w:color w:val="000000" w:themeColor="text1"/>
                <w:sz w:val="24"/>
                <w:szCs w:val="24"/>
              </w:rPr>
              <w:t>Lumi, K</w:t>
            </w:r>
          </w:p>
        </w:tc>
        <w:tc>
          <w:tcPr>
            <w:tcW w:w="236" w:type="dxa"/>
            <w:tcBorders>
              <w:top w:val="nil"/>
              <w:bottom w:val="nil"/>
            </w:tcBorders>
          </w:tcPr>
          <w:p w:rsidR="000A2E03" w:rsidRPr="00BD5CB5" w:rsidRDefault="000A2E03" w:rsidP="00BD5CB5">
            <w:pPr>
              <w:spacing w:line="360" w:lineRule="auto"/>
              <w:rPr>
                <w:color w:val="000000" w:themeColor="text1"/>
                <w:sz w:val="24"/>
                <w:szCs w:val="24"/>
              </w:rPr>
            </w:pPr>
          </w:p>
        </w:tc>
        <w:tc>
          <w:tcPr>
            <w:tcW w:w="2160" w:type="dxa"/>
          </w:tcPr>
          <w:p w:rsidR="000A2E03" w:rsidRPr="00BD5CB5" w:rsidRDefault="000A2E03" w:rsidP="00BD5CB5">
            <w:pPr>
              <w:spacing w:line="360" w:lineRule="auto"/>
              <w:rPr>
                <w:color w:val="000000" w:themeColor="text1"/>
                <w:sz w:val="24"/>
                <w:szCs w:val="24"/>
              </w:rPr>
            </w:pPr>
            <w:r w:rsidRPr="00BD5CB5">
              <w:rPr>
                <w:color w:val="000000" w:themeColor="text1"/>
                <w:sz w:val="24"/>
                <w:szCs w:val="24"/>
              </w:rPr>
              <w:t>For assessor only</w:t>
            </w:r>
          </w:p>
        </w:tc>
        <w:tc>
          <w:tcPr>
            <w:tcW w:w="1188" w:type="dxa"/>
          </w:tcPr>
          <w:p w:rsidR="000A2E03" w:rsidRPr="00BD5CB5" w:rsidRDefault="000A2E03" w:rsidP="00BD5CB5">
            <w:pPr>
              <w:spacing w:line="360" w:lineRule="auto"/>
              <w:rPr>
                <w:color w:val="000000" w:themeColor="text1"/>
                <w:sz w:val="24"/>
                <w:szCs w:val="24"/>
              </w:rPr>
            </w:pPr>
          </w:p>
        </w:tc>
      </w:tr>
      <w:tr w:rsidR="00BD5CB5" w:rsidRPr="00BD5CB5" w:rsidTr="005A1FAD">
        <w:tc>
          <w:tcPr>
            <w:tcW w:w="2088" w:type="dxa"/>
            <w:tcBorders>
              <w:top w:val="nil"/>
              <w:bottom w:val="nil"/>
              <w:right w:val="single" w:sz="4" w:space="0" w:color="auto"/>
            </w:tcBorders>
          </w:tcPr>
          <w:p w:rsidR="000A2E03" w:rsidRPr="00BD5CB5" w:rsidRDefault="000A2E03" w:rsidP="00BD5CB5">
            <w:pPr>
              <w:spacing w:line="360" w:lineRule="auto"/>
              <w:rPr>
                <w:color w:val="000000" w:themeColor="text1"/>
                <w:sz w:val="24"/>
                <w:szCs w:val="24"/>
              </w:rPr>
            </w:pPr>
            <w:r w:rsidRPr="00BD5CB5">
              <w:rPr>
                <w:color w:val="000000" w:themeColor="text1"/>
                <w:sz w:val="24"/>
                <w:szCs w:val="24"/>
              </w:rPr>
              <w:t>ID number:</w:t>
            </w:r>
          </w:p>
        </w:tc>
        <w:tc>
          <w:tcPr>
            <w:tcW w:w="3184" w:type="dxa"/>
            <w:tcBorders>
              <w:top w:val="single" w:sz="4" w:space="0" w:color="auto"/>
              <w:left w:val="single" w:sz="4" w:space="0" w:color="auto"/>
              <w:bottom w:val="single" w:sz="4" w:space="0" w:color="auto"/>
            </w:tcBorders>
            <w:shd w:val="clear" w:color="auto" w:fill="F3F3F3"/>
          </w:tcPr>
          <w:p w:rsidR="000A2E03" w:rsidRPr="00BD5CB5" w:rsidRDefault="000A2E03" w:rsidP="00BD5CB5">
            <w:pPr>
              <w:spacing w:line="360" w:lineRule="auto"/>
              <w:rPr>
                <w:color w:val="000000" w:themeColor="text1"/>
                <w:sz w:val="24"/>
                <w:szCs w:val="24"/>
              </w:rPr>
            </w:pPr>
            <w:r w:rsidRPr="00BD5CB5">
              <w:rPr>
                <w:color w:val="000000" w:themeColor="text1"/>
                <w:sz w:val="24"/>
                <w:szCs w:val="24"/>
              </w:rPr>
              <w:t>I6071789</w:t>
            </w:r>
          </w:p>
        </w:tc>
        <w:tc>
          <w:tcPr>
            <w:tcW w:w="236" w:type="dxa"/>
            <w:tcBorders>
              <w:top w:val="nil"/>
              <w:bottom w:val="nil"/>
            </w:tcBorders>
          </w:tcPr>
          <w:p w:rsidR="000A2E03" w:rsidRPr="00BD5CB5" w:rsidRDefault="000A2E03" w:rsidP="00BD5CB5">
            <w:pPr>
              <w:spacing w:line="360" w:lineRule="auto"/>
              <w:rPr>
                <w:color w:val="000000" w:themeColor="text1"/>
                <w:sz w:val="24"/>
                <w:szCs w:val="24"/>
              </w:rPr>
            </w:pPr>
          </w:p>
        </w:tc>
        <w:tc>
          <w:tcPr>
            <w:tcW w:w="2160" w:type="dxa"/>
          </w:tcPr>
          <w:p w:rsidR="000A2E03" w:rsidRPr="00BD5CB5" w:rsidRDefault="000A2E03" w:rsidP="00BD5CB5">
            <w:pPr>
              <w:spacing w:line="360" w:lineRule="auto"/>
              <w:rPr>
                <w:color w:val="000000" w:themeColor="text1"/>
                <w:sz w:val="24"/>
                <w:szCs w:val="24"/>
              </w:rPr>
            </w:pPr>
            <w:r w:rsidRPr="00BD5CB5">
              <w:rPr>
                <w:color w:val="000000" w:themeColor="text1"/>
                <w:sz w:val="24"/>
                <w:szCs w:val="24"/>
              </w:rPr>
              <w:t>1. Content</w:t>
            </w:r>
          </w:p>
        </w:tc>
        <w:tc>
          <w:tcPr>
            <w:tcW w:w="1188" w:type="dxa"/>
          </w:tcPr>
          <w:p w:rsidR="000A2E03" w:rsidRPr="00BD5CB5" w:rsidRDefault="000A2E03" w:rsidP="00BD5CB5">
            <w:pPr>
              <w:spacing w:line="360" w:lineRule="auto"/>
              <w:rPr>
                <w:color w:val="000000" w:themeColor="text1"/>
                <w:sz w:val="24"/>
                <w:szCs w:val="24"/>
              </w:rPr>
            </w:pPr>
          </w:p>
        </w:tc>
      </w:tr>
      <w:tr w:rsidR="00BD5CB5" w:rsidRPr="00BD5CB5" w:rsidTr="005A1FAD">
        <w:tc>
          <w:tcPr>
            <w:tcW w:w="2088" w:type="dxa"/>
            <w:tcBorders>
              <w:top w:val="nil"/>
              <w:bottom w:val="nil"/>
              <w:right w:val="single" w:sz="4" w:space="0" w:color="auto"/>
            </w:tcBorders>
          </w:tcPr>
          <w:p w:rsidR="000A2E03" w:rsidRPr="00BD5CB5" w:rsidRDefault="000A2E03" w:rsidP="00BD5CB5">
            <w:pPr>
              <w:spacing w:line="360" w:lineRule="auto"/>
              <w:rPr>
                <w:color w:val="000000" w:themeColor="text1"/>
                <w:sz w:val="24"/>
                <w:szCs w:val="24"/>
              </w:rPr>
            </w:pPr>
            <w:r w:rsidRPr="00BD5CB5">
              <w:rPr>
                <w:color w:val="000000" w:themeColor="text1"/>
                <w:sz w:val="24"/>
                <w:szCs w:val="24"/>
              </w:rPr>
              <w:t>Study:</w:t>
            </w:r>
          </w:p>
        </w:tc>
        <w:tc>
          <w:tcPr>
            <w:tcW w:w="3184" w:type="dxa"/>
            <w:tcBorders>
              <w:top w:val="single" w:sz="4" w:space="0" w:color="auto"/>
              <w:left w:val="single" w:sz="4" w:space="0" w:color="auto"/>
              <w:bottom w:val="single" w:sz="4" w:space="0" w:color="auto"/>
            </w:tcBorders>
          </w:tcPr>
          <w:p w:rsidR="000A2E03" w:rsidRPr="00BD5CB5" w:rsidRDefault="003A75A4" w:rsidP="00BD5CB5">
            <w:pPr>
              <w:spacing w:line="360" w:lineRule="auto"/>
              <w:rPr>
                <w:color w:val="000000" w:themeColor="text1"/>
                <w:sz w:val="24"/>
                <w:szCs w:val="24"/>
              </w:rPr>
            </w:pPr>
            <w:r w:rsidRPr="00BD5CB5">
              <w:rPr>
                <w:color w:val="000000" w:themeColor="text1"/>
                <w:sz w:val="24"/>
                <w:szCs w:val="24"/>
              </w:rPr>
              <w:t>International Business Economics</w:t>
            </w:r>
          </w:p>
        </w:tc>
        <w:tc>
          <w:tcPr>
            <w:tcW w:w="236" w:type="dxa"/>
            <w:tcBorders>
              <w:top w:val="nil"/>
              <w:bottom w:val="nil"/>
            </w:tcBorders>
          </w:tcPr>
          <w:p w:rsidR="000A2E03" w:rsidRPr="00BD5CB5" w:rsidRDefault="000A2E03" w:rsidP="00BD5CB5">
            <w:pPr>
              <w:spacing w:line="360" w:lineRule="auto"/>
              <w:rPr>
                <w:color w:val="000000" w:themeColor="text1"/>
                <w:sz w:val="24"/>
                <w:szCs w:val="24"/>
              </w:rPr>
            </w:pPr>
          </w:p>
        </w:tc>
        <w:tc>
          <w:tcPr>
            <w:tcW w:w="2160" w:type="dxa"/>
          </w:tcPr>
          <w:p w:rsidR="000A2E03" w:rsidRPr="00BD5CB5" w:rsidRDefault="000A2E03" w:rsidP="00BD5CB5">
            <w:pPr>
              <w:spacing w:line="360" w:lineRule="auto"/>
              <w:rPr>
                <w:color w:val="000000" w:themeColor="text1"/>
                <w:sz w:val="24"/>
                <w:szCs w:val="24"/>
              </w:rPr>
            </w:pPr>
            <w:r w:rsidRPr="00BD5CB5">
              <w:rPr>
                <w:color w:val="000000" w:themeColor="text1"/>
                <w:sz w:val="24"/>
                <w:szCs w:val="24"/>
              </w:rPr>
              <w:t>2. Language structure</w:t>
            </w:r>
          </w:p>
        </w:tc>
        <w:tc>
          <w:tcPr>
            <w:tcW w:w="1188" w:type="dxa"/>
          </w:tcPr>
          <w:p w:rsidR="000A2E03" w:rsidRPr="00BD5CB5" w:rsidRDefault="000A2E03" w:rsidP="00BD5CB5">
            <w:pPr>
              <w:spacing w:line="360" w:lineRule="auto"/>
              <w:rPr>
                <w:color w:val="000000" w:themeColor="text1"/>
                <w:sz w:val="24"/>
                <w:szCs w:val="24"/>
              </w:rPr>
            </w:pPr>
          </w:p>
        </w:tc>
      </w:tr>
      <w:tr w:rsidR="00BD5CB5" w:rsidRPr="00BD5CB5" w:rsidTr="005A1FAD">
        <w:tc>
          <w:tcPr>
            <w:tcW w:w="2088" w:type="dxa"/>
            <w:tcBorders>
              <w:top w:val="nil"/>
              <w:bottom w:val="nil"/>
              <w:right w:val="single" w:sz="4" w:space="0" w:color="auto"/>
            </w:tcBorders>
          </w:tcPr>
          <w:p w:rsidR="000A2E03" w:rsidRPr="00BD5CB5" w:rsidRDefault="000A2E03" w:rsidP="00BD5CB5">
            <w:pPr>
              <w:spacing w:line="360" w:lineRule="auto"/>
              <w:rPr>
                <w:color w:val="000000" w:themeColor="text1"/>
                <w:sz w:val="24"/>
                <w:szCs w:val="24"/>
              </w:rPr>
            </w:pPr>
            <w:r w:rsidRPr="00BD5CB5">
              <w:rPr>
                <w:color w:val="000000" w:themeColor="text1"/>
                <w:sz w:val="24"/>
                <w:szCs w:val="24"/>
              </w:rPr>
              <w:t>Course code:</w:t>
            </w:r>
          </w:p>
        </w:tc>
        <w:tc>
          <w:tcPr>
            <w:tcW w:w="3184" w:type="dxa"/>
            <w:tcBorders>
              <w:top w:val="single" w:sz="4" w:space="0" w:color="auto"/>
              <w:left w:val="single" w:sz="4" w:space="0" w:color="auto"/>
              <w:bottom w:val="single" w:sz="4" w:space="0" w:color="auto"/>
            </w:tcBorders>
            <w:shd w:val="clear" w:color="auto" w:fill="F3F3F3"/>
          </w:tcPr>
          <w:p w:rsidR="000A2E03" w:rsidRPr="00BD5CB5" w:rsidRDefault="005733F1" w:rsidP="00BD5CB5">
            <w:pPr>
              <w:spacing w:line="360" w:lineRule="auto"/>
              <w:rPr>
                <w:color w:val="000000" w:themeColor="text1"/>
                <w:sz w:val="24"/>
                <w:szCs w:val="24"/>
              </w:rPr>
            </w:pPr>
            <w:r w:rsidRPr="00BD5CB5">
              <w:rPr>
                <w:color w:val="000000" w:themeColor="text1"/>
                <w:sz w:val="24"/>
                <w:szCs w:val="24"/>
              </w:rPr>
              <w:t>CAP</w:t>
            </w:r>
            <w:r w:rsidR="0069292E" w:rsidRPr="00BD5CB5">
              <w:rPr>
                <w:color w:val="000000" w:themeColor="text1"/>
                <w:sz w:val="24"/>
                <w:szCs w:val="24"/>
              </w:rPr>
              <w:t>-</w:t>
            </w:r>
            <w:r w:rsidRPr="00BD5CB5">
              <w:rPr>
                <w:color w:val="000000" w:themeColor="text1"/>
                <w:sz w:val="24"/>
                <w:szCs w:val="24"/>
              </w:rPr>
              <w:t>3018</w:t>
            </w:r>
          </w:p>
        </w:tc>
        <w:tc>
          <w:tcPr>
            <w:tcW w:w="236" w:type="dxa"/>
            <w:tcBorders>
              <w:top w:val="nil"/>
              <w:bottom w:val="nil"/>
            </w:tcBorders>
          </w:tcPr>
          <w:p w:rsidR="000A2E03" w:rsidRPr="00BD5CB5" w:rsidRDefault="000A2E03" w:rsidP="00BD5CB5">
            <w:pPr>
              <w:spacing w:line="360" w:lineRule="auto"/>
              <w:rPr>
                <w:color w:val="000000" w:themeColor="text1"/>
                <w:sz w:val="24"/>
                <w:szCs w:val="24"/>
              </w:rPr>
            </w:pPr>
          </w:p>
        </w:tc>
        <w:tc>
          <w:tcPr>
            <w:tcW w:w="2160" w:type="dxa"/>
          </w:tcPr>
          <w:p w:rsidR="000A2E03" w:rsidRPr="00BD5CB5" w:rsidRDefault="000A2E03" w:rsidP="00BD5CB5">
            <w:pPr>
              <w:spacing w:line="360" w:lineRule="auto"/>
              <w:rPr>
                <w:color w:val="000000" w:themeColor="text1"/>
                <w:sz w:val="24"/>
                <w:szCs w:val="24"/>
              </w:rPr>
            </w:pPr>
            <w:r w:rsidRPr="00BD5CB5">
              <w:rPr>
                <w:color w:val="000000" w:themeColor="text1"/>
                <w:sz w:val="24"/>
                <w:szCs w:val="24"/>
              </w:rPr>
              <w:t>3. Language accuracy</w:t>
            </w:r>
          </w:p>
        </w:tc>
        <w:tc>
          <w:tcPr>
            <w:tcW w:w="1188" w:type="dxa"/>
          </w:tcPr>
          <w:p w:rsidR="000A2E03" w:rsidRPr="00BD5CB5" w:rsidRDefault="000A2E03" w:rsidP="00BD5CB5">
            <w:pPr>
              <w:spacing w:line="360" w:lineRule="auto"/>
              <w:rPr>
                <w:color w:val="000000" w:themeColor="text1"/>
                <w:sz w:val="24"/>
                <w:szCs w:val="24"/>
              </w:rPr>
            </w:pPr>
          </w:p>
        </w:tc>
      </w:tr>
      <w:tr w:rsidR="00BD5CB5" w:rsidRPr="00BD5CB5" w:rsidTr="005A1FAD">
        <w:tc>
          <w:tcPr>
            <w:tcW w:w="2088" w:type="dxa"/>
            <w:tcBorders>
              <w:top w:val="nil"/>
              <w:bottom w:val="nil"/>
              <w:right w:val="single" w:sz="4" w:space="0" w:color="auto"/>
            </w:tcBorders>
          </w:tcPr>
          <w:p w:rsidR="000A2E03" w:rsidRPr="00BD5CB5" w:rsidRDefault="000A2E03" w:rsidP="00BD5CB5">
            <w:pPr>
              <w:spacing w:line="360" w:lineRule="auto"/>
              <w:rPr>
                <w:color w:val="000000" w:themeColor="text1"/>
                <w:sz w:val="24"/>
                <w:szCs w:val="24"/>
              </w:rPr>
            </w:pPr>
            <w:r w:rsidRPr="00BD5CB5">
              <w:rPr>
                <w:color w:val="000000" w:themeColor="text1"/>
                <w:sz w:val="24"/>
                <w:szCs w:val="24"/>
              </w:rPr>
              <w:t>Group number:</w:t>
            </w:r>
          </w:p>
        </w:tc>
        <w:tc>
          <w:tcPr>
            <w:tcW w:w="3184" w:type="dxa"/>
            <w:tcBorders>
              <w:top w:val="single" w:sz="4" w:space="0" w:color="auto"/>
              <w:left w:val="single" w:sz="4" w:space="0" w:color="auto"/>
              <w:bottom w:val="single" w:sz="4" w:space="0" w:color="auto"/>
            </w:tcBorders>
            <w:shd w:val="clear" w:color="auto" w:fill="F3F3F3"/>
          </w:tcPr>
          <w:p w:rsidR="000A2E03" w:rsidRPr="00BD5CB5" w:rsidRDefault="000A2E03" w:rsidP="00BD5CB5">
            <w:pPr>
              <w:spacing w:line="360" w:lineRule="auto"/>
              <w:rPr>
                <w:color w:val="000000" w:themeColor="text1"/>
                <w:sz w:val="24"/>
                <w:szCs w:val="24"/>
              </w:rPr>
            </w:pPr>
          </w:p>
        </w:tc>
        <w:tc>
          <w:tcPr>
            <w:tcW w:w="236" w:type="dxa"/>
            <w:tcBorders>
              <w:top w:val="nil"/>
              <w:bottom w:val="nil"/>
            </w:tcBorders>
          </w:tcPr>
          <w:p w:rsidR="000A2E03" w:rsidRPr="00BD5CB5" w:rsidRDefault="000A2E03" w:rsidP="00BD5CB5">
            <w:pPr>
              <w:spacing w:line="360" w:lineRule="auto"/>
              <w:rPr>
                <w:color w:val="000000" w:themeColor="text1"/>
                <w:sz w:val="24"/>
                <w:szCs w:val="24"/>
              </w:rPr>
            </w:pPr>
          </w:p>
        </w:tc>
        <w:tc>
          <w:tcPr>
            <w:tcW w:w="2160" w:type="dxa"/>
          </w:tcPr>
          <w:p w:rsidR="000A2E03" w:rsidRPr="00BD5CB5" w:rsidRDefault="000A2E03" w:rsidP="00BD5CB5">
            <w:pPr>
              <w:spacing w:line="360" w:lineRule="auto"/>
              <w:rPr>
                <w:color w:val="000000" w:themeColor="text1"/>
                <w:sz w:val="24"/>
                <w:szCs w:val="24"/>
              </w:rPr>
            </w:pPr>
            <w:r w:rsidRPr="00BD5CB5">
              <w:rPr>
                <w:color w:val="000000" w:themeColor="text1"/>
                <w:sz w:val="24"/>
                <w:szCs w:val="24"/>
              </w:rPr>
              <w:t>4. Language: Format &amp; citing/referencing</w:t>
            </w:r>
          </w:p>
        </w:tc>
        <w:tc>
          <w:tcPr>
            <w:tcW w:w="1188" w:type="dxa"/>
          </w:tcPr>
          <w:p w:rsidR="000A2E03" w:rsidRPr="00BD5CB5" w:rsidRDefault="000A2E03" w:rsidP="00BD5CB5">
            <w:pPr>
              <w:spacing w:line="360" w:lineRule="auto"/>
              <w:rPr>
                <w:color w:val="000000" w:themeColor="text1"/>
                <w:sz w:val="24"/>
                <w:szCs w:val="24"/>
              </w:rPr>
            </w:pPr>
          </w:p>
        </w:tc>
      </w:tr>
      <w:tr w:rsidR="00BD5CB5" w:rsidRPr="00BD5CB5" w:rsidTr="005A1FAD">
        <w:tc>
          <w:tcPr>
            <w:tcW w:w="2088" w:type="dxa"/>
            <w:tcBorders>
              <w:top w:val="nil"/>
              <w:bottom w:val="nil"/>
              <w:right w:val="single" w:sz="4" w:space="0" w:color="auto"/>
            </w:tcBorders>
          </w:tcPr>
          <w:p w:rsidR="000A2E03" w:rsidRPr="00BD5CB5" w:rsidRDefault="000A2E03" w:rsidP="00BD5CB5">
            <w:pPr>
              <w:spacing w:line="360" w:lineRule="auto"/>
              <w:rPr>
                <w:color w:val="000000" w:themeColor="text1"/>
                <w:sz w:val="24"/>
                <w:szCs w:val="24"/>
              </w:rPr>
            </w:pPr>
            <w:r w:rsidRPr="00BD5CB5">
              <w:rPr>
                <w:color w:val="000000" w:themeColor="text1"/>
                <w:sz w:val="24"/>
                <w:szCs w:val="24"/>
              </w:rPr>
              <w:t>Writing tutor name:</w:t>
            </w:r>
          </w:p>
        </w:tc>
        <w:tc>
          <w:tcPr>
            <w:tcW w:w="3184" w:type="dxa"/>
            <w:tcBorders>
              <w:top w:val="single" w:sz="4" w:space="0" w:color="auto"/>
              <w:left w:val="single" w:sz="4" w:space="0" w:color="auto"/>
              <w:bottom w:val="single" w:sz="4" w:space="0" w:color="auto"/>
            </w:tcBorders>
            <w:shd w:val="clear" w:color="auto" w:fill="F3F3F3"/>
          </w:tcPr>
          <w:p w:rsidR="000A2E03" w:rsidRPr="00BD5CB5" w:rsidRDefault="005733F1" w:rsidP="00BD5CB5">
            <w:pPr>
              <w:spacing w:line="360" w:lineRule="auto"/>
              <w:rPr>
                <w:color w:val="000000" w:themeColor="text1"/>
                <w:sz w:val="24"/>
                <w:szCs w:val="24"/>
              </w:rPr>
            </w:pPr>
            <w:r w:rsidRPr="00BD5CB5">
              <w:rPr>
                <w:color w:val="000000" w:themeColor="text1"/>
                <w:sz w:val="24"/>
                <w:szCs w:val="24"/>
              </w:rPr>
              <w:t>Han Zhang</w:t>
            </w:r>
          </w:p>
        </w:tc>
        <w:tc>
          <w:tcPr>
            <w:tcW w:w="236" w:type="dxa"/>
            <w:tcBorders>
              <w:top w:val="nil"/>
              <w:bottom w:val="nil"/>
            </w:tcBorders>
          </w:tcPr>
          <w:p w:rsidR="000A2E03" w:rsidRPr="00BD5CB5" w:rsidRDefault="000A2E03" w:rsidP="00BD5CB5">
            <w:pPr>
              <w:spacing w:line="360" w:lineRule="auto"/>
              <w:rPr>
                <w:color w:val="000000" w:themeColor="text1"/>
                <w:sz w:val="24"/>
                <w:szCs w:val="24"/>
              </w:rPr>
            </w:pPr>
          </w:p>
        </w:tc>
        <w:tc>
          <w:tcPr>
            <w:tcW w:w="2160" w:type="dxa"/>
          </w:tcPr>
          <w:p w:rsidR="000A2E03" w:rsidRPr="00BD5CB5" w:rsidRDefault="000A2E03" w:rsidP="00BD5CB5">
            <w:pPr>
              <w:spacing w:line="360" w:lineRule="auto"/>
              <w:rPr>
                <w:color w:val="000000" w:themeColor="text1"/>
                <w:sz w:val="24"/>
                <w:szCs w:val="24"/>
              </w:rPr>
            </w:pPr>
            <w:r w:rsidRPr="00BD5CB5">
              <w:rPr>
                <w:color w:val="000000" w:themeColor="text1"/>
                <w:sz w:val="24"/>
                <w:szCs w:val="24"/>
              </w:rPr>
              <w:t>Overall:</w:t>
            </w:r>
          </w:p>
        </w:tc>
        <w:tc>
          <w:tcPr>
            <w:tcW w:w="1188" w:type="dxa"/>
          </w:tcPr>
          <w:p w:rsidR="000A2E03" w:rsidRPr="00BD5CB5" w:rsidRDefault="000A2E03" w:rsidP="00BD5CB5">
            <w:pPr>
              <w:spacing w:line="360" w:lineRule="auto"/>
              <w:rPr>
                <w:color w:val="000000" w:themeColor="text1"/>
                <w:sz w:val="24"/>
                <w:szCs w:val="24"/>
              </w:rPr>
            </w:pPr>
          </w:p>
        </w:tc>
      </w:tr>
      <w:tr w:rsidR="00BD5CB5" w:rsidRPr="00BD5CB5" w:rsidTr="005A1FAD">
        <w:tc>
          <w:tcPr>
            <w:tcW w:w="2088" w:type="dxa"/>
            <w:vMerge w:val="restart"/>
            <w:tcBorders>
              <w:top w:val="nil"/>
              <w:right w:val="nil"/>
            </w:tcBorders>
          </w:tcPr>
          <w:p w:rsidR="000A2E03" w:rsidRPr="00BD5CB5" w:rsidRDefault="000A2E03" w:rsidP="00BD5CB5">
            <w:pPr>
              <w:spacing w:line="360" w:lineRule="auto"/>
              <w:rPr>
                <w:color w:val="000000" w:themeColor="text1"/>
                <w:sz w:val="24"/>
                <w:szCs w:val="24"/>
              </w:rPr>
            </w:pPr>
            <w:r w:rsidRPr="00BD5CB5">
              <w:rPr>
                <w:color w:val="000000" w:themeColor="text1"/>
                <w:sz w:val="24"/>
                <w:szCs w:val="24"/>
              </w:rPr>
              <w:t>Writing assignment:</w:t>
            </w:r>
          </w:p>
        </w:tc>
        <w:tc>
          <w:tcPr>
            <w:tcW w:w="3184" w:type="dxa"/>
            <w:vMerge w:val="restart"/>
            <w:tcBorders>
              <w:top w:val="single" w:sz="4" w:space="0" w:color="auto"/>
              <w:left w:val="nil"/>
            </w:tcBorders>
            <w:shd w:val="clear" w:color="auto" w:fill="auto"/>
          </w:tcPr>
          <w:p w:rsidR="000A2E03" w:rsidRPr="00BD5CB5" w:rsidRDefault="003A75A4" w:rsidP="00BD5CB5">
            <w:pPr>
              <w:spacing w:line="360" w:lineRule="auto"/>
              <w:rPr>
                <w:color w:val="000000" w:themeColor="text1"/>
                <w:sz w:val="24"/>
                <w:szCs w:val="24"/>
              </w:rPr>
            </w:pPr>
            <w:r w:rsidRPr="00BD5CB5">
              <w:rPr>
                <w:color w:val="000000" w:themeColor="text1"/>
                <w:sz w:val="24"/>
                <w:szCs w:val="24"/>
              </w:rPr>
              <w:t>Capstone</w:t>
            </w:r>
            <w:r w:rsidR="0069292E" w:rsidRPr="00BD5CB5">
              <w:rPr>
                <w:color w:val="000000" w:themeColor="text1"/>
                <w:sz w:val="24"/>
                <w:szCs w:val="24"/>
              </w:rPr>
              <w:t xml:space="preserve"> Marketing Topic 3</w:t>
            </w:r>
          </w:p>
        </w:tc>
        <w:tc>
          <w:tcPr>
            <w:tcW w:w="236" w:type="dxa"/>
            <w:tcBorders>
              <w:top w:val="nil"/>
              <w:bottom w:val="nil"/>
            </w:tcBorders>
          </w:tcPr>
          <w:p w:rsidR="000A2E03" w:rsidRPr="00BD5CB5" w:rsidRDefault="000A2E03" w:rsidP="00BD5CB5">
            <w:pPr>
              <w:spacing w:line="360" w:lineRule="auto"/>
              <w:rPr>
                <w:color w:val="000000" w:themeColor="text1"/>
                <w:sz w:val="24"/>
                <w:szCs w:val="24"/>
              </w:rPr>
            </w:pPr>
          </w:p>
        </w:tc>
        <w:tc>
          <w:tcPr>
            <w:tcW w:w="2160" w:type="dxa"/>
          </w:tcPr>
          <w:p w:rsidR="000A2E03" w:rsidRPr="00BD5CB5" w:rsidRDefault="000A2E03" w:rsidP="00BD5CB5">
            <w:pPr>
              <w:spacing w:line="360" w:lineRule="auto"/>
              <w:rPr>
                <w:color w:val="000000" w:themeColor="text1"/>
                <w:sz w:val="24"/>
                <w:szCs w:val="24"/>
              </w:rPr>
            </w:pPr>
            <w:r w:rsidRPr="00BD5CB5">
              <w:rPr>
                <w:color w:val="000000" w:themeColor="text1"/>
                <w:sz w:val="24"/>
                <w:szCs w:val="24"/>
              </w:rPr>
              <w:t>Advisory grade</w:t>
            </w:r>
          </w:p>
        </w:tc>
        <w:tc>
          <w:tcPr>
            <w:tcW w:w="1188" w:type="dxa"/>
          </w:tcPr>
          <w:p w:rsidR="000A2E03" w:rsidRPr="00BD5CB5" w:rsidRDefault="000A2E03" w:rsidP="00BD5CB5">
            <w:pPr>
              <w:spacing w:line="360" w:lineRule="auto"/>
              <w:rPr>
                <w:color w:val="000000" w:themeColor="text1"/>
                <w:sz w:val="24"/>
                <w:szCs w:val="24"/>
              </w:rPr>
            </w:pPr>
          </w:p>
        </w:tc>
      </w:tr>
      <w:tr w:rsidR="00BD5CB5" w:rsidRPr="00BD5CB5" w:rsidTr="005A1FAD">
        <w:tc>
          <w:tcPr>
            <w:tcW w:w="2088" w:type="dxa"/>
            <w:vMerge/>
            <w:tcBorders>
              <w:right w:val="nil"/>
            </w:tcBorders>
          </w:tcPr>
          <w:p w:rsidR="000A2E03" w:rsidRPr="00BD5CB5" w:rsidRDefault="000A2E03" w:rsidP="00BD5CB5">
            <w:pPr>
              <w:spacing w:line="360" w:lineRule="auto"/>
              <w:rPr>
                <w:color w:val="000000" w:themeColor="text1"/>
                <w:sz w:val="24"/>
                <w:szCs w:val="24"/>
              </w:rPr>
            </w:pPr>
          </w:p>
        </w:tc>
        <w:tc>
          <w:tcPr>
            <w:tcW w:w="3184" w:type="dxa"/>
            <w:vMerge/>
            <w:tcBorders>
              <w:left w:val="nil"/>
            </w:tcBorders>
            <w:shd w:val="clear" w:color="auto" w:fill="auto"/>
          </w:tcPr>
          <w:p w:rsidR="000A2E03" w:rsidRPr="00BD5CB5" w:rsidRDefault="000A2E03" w:rsidP="00BD5CB5">
            <w:pPr>
              <w:spacing w:line="360" w:lineRule="auto"/>
              <w:rPr>
                <w:color w:val="000000" w:themeColor="text1"/>
                <w:sz w:val="24"/>
                <w:szCs w:val="24"/>
              </w:rPr>
            </w:pPr>
          </w:p>
        </w:tc>
        <w:tc>
          <w:tcPr>
            <w:tcW w:w="236" w:type="dxa"/>
            <w:tcBorders>
              <w:top w:val="nil"/>
              <w:bottom w:val="nil"/>
            </w:tcBorders>
          </w:tcPr>
          <w:p w:rsidR="000A2E03" w:rsidRPr="00BD5CB5" w:rsidRDefault="000A2E03" w:rsidP="00BD5CB5">
            <w:pPr>
              <w:spacing w:line="360" w:lineRule="auto"/>
              <w:rPr>
                <w:color w:val="000000" w:themeColor="text1"/>
                <w:sz w:val="24"/>
                <w:szCs w:val="24"/>
              </w:rPr>
            </w:pPr>
          </w:p>
        </w:tc>
        <w:tc>
          <w:tcPr>
            <w:tcW w:w="2160" w:type="dxa"/>
          </w:tcPr>
          <w:p w:rsidR="000A2E03" w:rsidRPr="00BD5CB5" w:rsidRDefault="000A2E03" w:rsidP="00BD5CB5">
            <w:pPr>
              <w:spacing w:line="360" w:lineRule="auto"/>
              <w:rPr>
                <w:color w:val="000000" w:themeColor="text1"/>
                <w:sz w:val="24"/>
                <w:szCs w:val="24"/>
              </w:rPr>
            </w:pPr>
            <w:r w:rsidRPr="00BD5CB5">
              <w:rPr>
                <w:color w:val="000000" w:themeColor="text1"/>
                <w:sz w:val="24"/>
                <w:szCs w:val="24"/>
              </w:rPr>
              <w:t>Assessor’s initials</w:t>
            </w:r>
          </w:p>
        </w:tc>
        <w:tc>
          <w:tcPr>
            <w:tcW w:w="1188" w:type="dxa"/>
          </w:tcPr>
          <w:p w:rsidR="000A2E03" w:rsidRPr="00BD5CB5" w:rsidRDefault="000A2E03" w:rsidP="00BD5CB5">
            <w:pPr>
              <w:spacing w:line="360" w:lineRule="auto"/>
              <w:rPr>
                <w:color w:val="000000" w:themeColor="text1"/>
                <w:sz w:val="24"/>
                <w:szCs w:val="24"/>
              </w:rPr>
            </w:pPr>
          </w:p>
        </w:tc>
      </w:tr>
    </w:tbl>
    <w:p w:rsidR="0069292E" w:rsidRPr="00BD5CB5" w:rsidRDefault="0069292E" w:rsidP="00BD5CB5">
      <w:pPr>
        <w:spacing w:line="360" w:lineRule="auto"/>
        <w:rPr>
          <w:rFonts w:ascii="Times New Roman" w:hAnsi="Times New Roman" w:cs="Times New Roman"/>
          <w:color w:val="000000" w:themeColor="text1"/>
          <w:sz w:val="24"/>
          <w:szCs w:val="24"/>
        </w:rPr>
      </w:pPr>
    </w:p>
    <w:p w:rsidR="000A2E03" w:rsidRPr="00BD5CB5" w:rsidRDefault="000A2E03" w:rsidP="00BD5CB5">
      <w:pPr>
        <w:spacing w:line="360" w:lineRule="auto"/>
        <w:rPr>
          <w:rFonts w:ascii="Times New Roman" w:hAnsi="Times New Roman" w:cs="Times New Roman"/>
          <w:color w:val="000000" w:themeColor="text1"/>
          <w:sz w:val="24"/>
          <w:szCs w:val="24"/>
        </w:rPr>
      </w:pPr>
      <w:r w:rsidRPr="00BD5CB5">
        <w:rPr>
          <w:rFonts w:ascii="Times New Roman" w:hAnsi="Times New Roman" w:cs="Times New Roman"/>
          <w:color w:val="000000" w:themeColor="text1"/>
          <w:sz w:val="24"/>
          <w:szCs w:val="24"/>
        </w:rPr>
        <w:t xml:space="preserve">Your UM email address: </w:t>
      </w:r>
      <w:r w:rsidR="005733F1" w:rsidRPr="00BD5CB5">
        <w:rPr>
          <w:rFonts w:ascii="Times New Roman" w:hAnsi="Times New Roman" w:cs="Times New Roman"/>
          <w:color w:val="000000" w:themeColor="text1"/>
          <w:sz w:val="24"/>
          <w:szCs w:val="24"/>
        </w:rPr>
        <w:fldChar w:fldCharType="begin"/>
      </w:r>
      <w:r w:rsidR="005733F1" w:rsidRPr="00BD5CB5">
        <w:rPr>
          <w:rFonts w:ascii="Times New Roman" w:hAnsi="Times New Roman" w:cs="Times New Roman"/>
          <w:color w:val="000000" w:themeColor="text1"/>
          <w:sz w:val="24"/>
          <w:szCs w:val="24"/>
        </w:rPr>
        <w:instrText xml:space="preserve"> HYPERLINK "mailto:k.lumi@student.maastrichtuniversity.nl" </w:instrText>
      </w:r>
      <w:r w:rsidR="005733F1" w:rsidRPr="00BD5CB5">
        <w:rPr>
          <w:rFonts w:ascii="Times New Roman" w:hAnsi="Times New Roman" w:cs="Times New Roman"/>
          <w:color w:val="000000" w:themeColor="text1"/>
          <w:sz w:val="24"/>
          <w:szCs w:val="24"/>
        </w:rPr>
        <w:fldChar w:fldCharType="separate"/>
      </w:r>
      <w:r w:rsidR="005733F1" w:rsidRPr="00BD5CB5">
        <w:rPr>
          <w:rStyle w:val="Hyperlink"/>
          <w:rFonts w:ascii="Times New Roman" w:hAnsi="Times New Roman" w:cs="Times New Roman"/>
          <w:color w:val="000000" w:themeColor="text1"/>
          <w:sz w:val="24"/>
          <w:szCs w:val="24"/>
        </w:rPr>
        <w:t>k.lumi@student.maastrichtuniversity.nl</w:t>
      </w:r>
      <w:r w:rsidR="005733F1" w:rsidRPr="00BD5CB5">
        <w:rPr>
          <w:rFonts w:ascii="Times New Roman" w:hAnsi="Times New Roman" w:cs="Times New Roman"/>
          <w:color w:val="000000" w:themeColor="text1"/>
          <w:sz w:val="24"/>
          <w:szCs w:val="24"/>
        </w:rPr>
        <w:fldChar w:fldCharType="end"/>
      </w:r>
    </w:p>
    <w:p w:rsidR="00BC5990" w:rsidRPr="00F1225D" w:rsidRDefault="00BC5990" w:rsidP="00BC5990">
      <w:pPr>
        <w:pStyle w:val="TOCHeading"/>
        <w:rPr>
          <w:rFonts w:ascii="Times New Roman" w:hAnsi="Times New Roman" w:cs="Times New Roman"/>
          <w:b/>
          <w:color w:val="auto"/>
          <w:sz w:val="24"/>
          <w:szCs w:val="24"/>
          <w:lang w:val="nl-NL"/>
        </w:rPr>
      </w:pPr>
      <w:r w:rsidRPr="00F1225D">
        <w:rPr>
          <w:rFonts w:ascii="Times New Roman" w:hAnsi="Times New Roman" w:cs="Times New Roman"/>
          <w:b/>
          <w:color w:val="auto"/>
          <w:sz w:val="24"/>
          <w:szCs w:val="24"/>
          <w:lang w:val="nl-NL"/>
        </w:rPr>
        <w:lastRenderedPageBreak/>
        <w:t>Table of Contents</w:t>
      </w:r>
    </w:p>
    <w:p w:rsidR="00BC5990" w:rsidRPr="00F1225D" w:rsidRDefault="00BC5990" w:rsidP="00BC5990">
      <w:pPr>
        <w:rPr>
          <w:rFonts w:ascii="Times New Roman" w:hAnsi="Times New Roman" w:cs="Times New Roman"/>
          <w:sz w:val="24"/>
          <w:szCs w:val="24"/>
          <w:lang w:eastAsia="en-GB"/>
        </w:rPr>
      </w:pPr>
    </w:p>
    <w:p w:rsidR="00BC5990" w:rsidRPr="00F1225D" w:rsidRDefault="00BC5990" w:rsidP="00BC5990">
      <w:pPr>
        <w:pStyle w:val="TOC1"/>
        <w:tabs>
          <w:tab w:val="right" w:leader="dot" w:pos="9062"/>
        </w:tabs>
        <w:rPr>
          <w:rFonts w:ascii="Times New Roman" w:eastAsiaTheme="minorEastAsia" w:hAnsi="Times New Roman" w:cs="Times New Roman"/>
          <w:noProof/>
          <w:sz w:val="24"/>
          <w:szCs w:val="24"/>
          <w:lang w:eastAsia="en-GB"/>
        </w:rPr>
      </w:pPr>
      <w:r w:rsidRPr="00F1225D">
        <w:rPr>
          <w:rFonts w:ascii="Times New Roman" w:hAnsi="Times New Roman" w:cs="Times New Roman"/>
          <w:sz w:val="24"/>
          <w:szCs w:val="24"/>
        </w:rPr>
        <w:fldChar w:fldCharType="begin"/>
      </w:r>
      <w:r w:rsidRPr="00F1225D">
        <w:rPr>
          <w:rFonts w:ascii="Times New Roman" w:hAnsi="Times New Roman" w:cs="Times New Roman"/>
          <w:sz w:val="24"/>
          <w:szCs w:val="24"/>
        </w:rPr>
        <w:instrText xml:space="preserve"> TOC \o "1-3" \h \z \u </w:instrText>
      </w:r>
      <w:r w:rsidRPr="00F1225D">
        <w:rPr>
          <w:rFonts w:ascii="Times New Roman" w:hAnsi="Times New Roman" w:cs="Times New Roman"/>
          <w:sz w:val="24"/>
          <w:szCs w:val="24"/>
        </w:rPr>
        <w:fldChar w:fldCharType="separate"/>
      </w:r>
      <w:hyperlink w:anchor="_Toc454443278" w:history="1">
        <w:r w:rsidRPr="00F1225D">
          <w:rPr>
            <w:rStyle w:val="Hyperlink"/>
            <w:rFonts w:ascii="Times New Roman" w:hAnsi="Times New Roman" w:cs="Times New Roman"/>
            <w:b/>
            <w:noProof/>
            <w:sz w:val="24"/>
            <w:szCs w:val="24"/>
          </w:rPr>
          <w:t>1. Introduction</w:t>
        </w:r>
        <w:r w:rsidRPr="00F1225D">
          <w:rPr>
            <w:rFonts w:ascii="Times New Roman" w:hAnsi="Times New Roman" w:cs="Times New Roman"/>
            <w:noProof/>
            <w:webHidden/>
            <w:sz w:val="24"/>
            <w:szCs w:val="24"/>
          </w:rPr>
          <w:tab/>
        </w:r>
        <w:r w:rsidR="004647D5" w:rsidRPr="00F1225D">
          <w:rPr>
            <w:rFonts w:ascii="Times New Roman" w:hAnsi="Times New Roman" w:cs="Times New Roman"/>
            <w:noProof/>
            <w:webHidden/>
            <w:sz w:val="24"/>
            <w:szCs w:val="24"/>
          </w:rPr>
          <w:t>3</w:t>
        </w:r>
      </w:hyperlink>
    </w:p>
    <w:p w:rsidR="00BC5990" w:rsidRPr="00F1225D" w:rsidRDefault="008A4F8C" w:rsidP="00BC5990">
      <w:pPr>
        <w:pStyle w:val="TOC1"/>
        <w:tabs>
          <w:tab w:val="right" w:leader="dot" w:pos="9062"/>
        </w:tabs>
        <w:rPr>
          <w:rFonts w:ascii="Times New Roman" w:eastAsiaTheme="minorEastAsia" w:hAnsi="Times New Roman" w:cs="Times New Roman"/>
          <w:noProof/>
          <w:sz w:val="24"/>
          <w:szCs w:val="24"/>
          <w:lang w:eastAsia="en-GB"/>
        </w:rPr>
      </w:pPr>
      <w:hyperlink w:anchor="_Toc454443279" w:history="1">
        <w:r w:rsidR="00BC5990" w:rsidRPr="00F1225D">
          <w:rPr>
            <w:rStyle w:val="Hyperlink"/>
            <w:rFonts w:ascii="Times New Roman" w:hAnsi="Times New Roman" w:cs="Times New Roman"/>
            <w:b/>
            <w:noProof/>
            <w:sz w:val="24"/>
            <w:szCs w:val="24"/>
          </w:rPr>
          <w:t>2. Sales promotion</w:t>
        </w:r>
        <w:r w:rsidR="00BC5990" w:rsidRPr="00F1225D">
          <w:rPr>
            <w:rFonts w:ascii="Times New Roman" w:hAnsi="Times New Roman" w:cs="Times New Roman"/>
            <w:noProof/>
            <w:webHidden/>
            <w:sz w:val="24"/>
            <w:szCs w:val="24"/>
          </w:rPr>
          <w:tab/>
        </w:r>
        <w:r w:rsidR="00BC5990" w:rsidRPr="00F1225D">
          <w:rPr>
            <w:rFonts w:ascii="Times New Roman" w:hAnsi="Times New Roman" w:cs="Times New Roman"/>
            <w:noProof/>
            <w:webHidden/>
            <w:sz w:val="24"/>
            <w:szCs w:val="24"/>
          </w:rPr>
          <w:fldChar w:fldCharType="begin"/>
        </w:r>
        <w:r w:rsidR="00BC5990" w:rsidRPr="00F1225D">
          <w:rPr>
            <w:rFonts w:ascii="Times New Roman" w:hAnsi="Times New Roman" w:cs="Times New Roman"/>
            <w:noProof/>
            <w:webHidden/>
            <w:sz w:val="24"/>
            <w:szCs w:val="24"/>
          </w:rPr>
          <w:instrText xml:space="preserve"> PAGEREF _Toc454443279 \h </w:instrText>
        </w:r>
        <w:r w:rsidR="00BC5990" w:rsidRPr="00F1225D">
          <w:rPr>
            <w:rFonts w:ascii="Times New Roman" w:hAnsi="Times New Roman" w:cs="Times New Roman"/>
            <w:noProof/>
            <w:webHidden/>
            <w:sz w:val="24"/>
            <w:szCs w:val="24"/>
          </w:rPr>
        </w:r>
        <w:r w:rsidR="00BC5990" w:rsidRPr="00F1225D">
          <w:rPr>
            <w:rFonts w:ascii="Times New Roman" w:hAnsi="Times New Roman" w:cs="Times New Roman"/>
            <w:noProof/>
            <w:webHidden/>
            <w:sz w:val="24"/>
            <w:szCs w:val="24"/>
          </w:rPr>
          <w:fldChar w:fldCharType="separate"/>
        </w:r>
        <w:r w:rsidR="00BC5990" w:rsidRPr="00F1225D">
          <w:rPr>
            <w:rFonts w:ascii="Times New Roman" w:hAnsi="Times New Roman" w:cs="Times New Roman"/>
            <w:noProof/>
            <w:webHidden/>
            <w:sz w:val="24"/>
            <w:szCs w:val="24"/>
          </w:rPr>
          <w:t>3</w:t>
        </w:r>
        <w:r w:rsidR="00BC5990" w:rsidRPr="00F1225D">
          <w:rPr>
            <w:rFonts w:ascii="Times New Roman" w:hAnsi="Times New Roman" w:cs="Times New Roman"/>
            <w:noProof/>
            <w:webHidden/>
            <w:sz w:val="24"/>
            <w:szCs w:val="24"/>
          </w:rPr>
          <w:fldChar w:fldCharType="end"/>
        </w:r>
      </w:hyperlink>
    </w:p>
    <w:p w:rsidR="00BC5990" w:rsidRPr="00F1225D" w:rsidRDefault="008A4F8C" w:rsidP="00BC5990">
      <w:pPr>
        <w:pStyle w:val="TOC1"/>
        <w:tabs>
          <w:tab w:val="right" w:leader="dot" w:pos="9062"/>
        </w:tabs>
        <w:rPr>
          <w:rFonts w:ascii="Times New Roman" w:eastAsiaTheme="minorEastAsia" w:hAnsi="Times New Roman" w:cs="Times New Roman"/>
          <w:noProof/>
          <w:sz w:val="24"/>
          <w:szCs w:val="24"/>
          <w:lang w:eastAsia="en-GB"/>
        </w:rPr>
      </w:pPr>
      <w:hyperlink w:anchor="_Toc454443280" w:history="1">
        <w:r w:rsidR="00BC5990" w:rsidRPr="00F1225D">
          <w:rPr>
            <w:rStyle w:val="Hyperlink"/>
            <w:rFonts w:ascii="Times New Roman" w:hAnsi="Times New Roman" w:cs="Times New Roman"/>
            <w:b/>
            <w:noProof/>
            <w:sz w:val="24"/>
            <w:szCs w:val="24"/>
          </w:rPr>
          <w:t>3. Effects of promotions</w:t>
        </w:r>
        <w:r w:rsidR="00BC5990" w:rsidRPr="00F1225D">
          <w:rPr>
            <w:rFonts w:ascii="Times New Roman" w:hAnsi="Times New Roman" w:cs="Times New Roman"/>
            <w:noProof/>
            <w:webHidden/>
            <w:sz w:val="24"/>
            <w:szCs w:val="24"/>
          </w:rPr>
          <w:tab/>
        </w:r>
        <w:r w:rsidR="004647D5" w:rsidRPr="00F1225D">
          <w:rPr>
            <w:rFonts w:ascii="Times New Roman" w:hAnsi="Times New Roman" w:cs="Times New Roman"/>
            <w:noProof/>
            <w:webHidden/>
            <w:sz w:val="24"/>
            <w:szCs w:val="24"/>
          </w:rPr>
          <w:t>4</w:t>
        </w:r>
      </w:hyperlink>
    </w:p>
    <w:p w:rsidR="00BC5990" w:rsidRPr="00F1225D" w:rsidRDefault="008A4F8C" w:rsidP="00BC5990">
      <w:pPr>
        <w:pStyle w:val="TOC1"/>
        <w:tabs>
          <w:tab w:val="right" w:leader="dot" w:pos="9062"/>
        </w:tabs>
        <w:rPr>
          <w:rFonts w:ascii="Times New Roman" w:eastAsiaTheme="minorEastAsia" w:hAnsi="Times New Roman" w:cs="Times New Roman"/>
          <w:noProof/>
          <w:sz w:val="24"/>
          <w:szCs w:val="24"/>
          <w:lang w:eastAsia="en-GB"/>
        </w:rPr>
      </w:pPr>
      <w:hyperlink w:anchor="_Toc454443283" w:history="1">
        <w:r w:rsidR="00BC5990" w:rsidRPr="00F1225D">
          <w:rPr>
            <w:rStyle w:val="Hyperlink"/>
            <w:rFonts w:ascii="Times New Roman" w:hAnsi="Times New Roman" w:cs="Times New Roman"/>
            <w:b/>
            <w:noProof/>
            <w:sz w:val="24"/>
            <w:szCs w:val="24"/>
          </w:rPr>
          <w:t>4. Effects of promotion on the snack chip category</w:t>
        </w:r>
        <w:r w:rsidR="00BC5990" w:rsidRPr="00F1225D">
          <w:rPr>
            <w:rFonts w:ascii="Times New Roman" w:hAnsi="Times New Roman" w:cs="Times New Roman"/>
            <w:noProof/>
            <w:webHidden/>
            <w:sz w:val="24"/>
            <w:szCs w:val="24"/>
          </w:rPr>
          <w:tab/>
        </w:r>
        <w:r w:rsidR="004647D5" w:rsidRPr="00F1225D">
          <w:rPr>
            <w:rFonts w:ascii="Times New Roman" w:hAnsi="Times New Roman" w:cs="Times New Roman"/>
            <w:noProof/>
            <w:webHidden/>
            <w:sz w:val="24"/>
            <w:szCs w:val="24"/>
          </w:rPr>
          <w:t>6</w:t>
        </w:r>
      </w:hyperlink>
    </w:p>
    <w:p w:rsidR="00BC5990" w:rsidRPr="00F1225D" w:rsidRDefault="008A4F8C" w:rsidP="00BC5990">
      <w:pPr>
        <w:pStyle w:val="TOC1"/>
        <w:tabs>
          <w:tab w:val="right" w:leader="dot" w:pos="9062"/>
        </w:tabs>
        <w:rPr>
          <w:rFonts w:ascii="Times New Roman" w:eastAsiaTheme="minorEastAsia" w:hAnsi="Times New Roman" w:cs="Times New Roman"/>
          <w:noProof/>
          <w:sz w:val="24"/>
          <w:szCs w:val="24"/>
          <w:lang w:eastAsia="en-GB"/>
        </w:rPr>
      </w:pPr>
      <w:hyperlink w:anchor="_Toc454443287" w:history="1">
        <w:r w:rsidR="00BC5990" w:rsidRPr="00F1225D">
          <w:rPr>
            <w:rStyle w:val="Hyperlink"/>
            <w:rFonts w:ascii="Times New Roman" w:hAnsi="Times New Roman" w:cs="Times New Roman"/>
            <w:b/>
            <w:noProof/>
            <w:sz w:val="24"/>
            <w:szCs w:val="24"/>
          </w:rPr>
          <w:t>5. Financial benefits to retailers and manufacturers</w:t>
        </w:r>
        <w:r w:rsidR="00BC5990" w:rsidRPr="00F1225D">
          <w:rPr>
            <w:rFonts w:ascii="Times New Roman" w:hAnsi="Times New Roman" w:cs="Times New Roman"/>
            <w:noProof/>
            <w:webHidden/>
            <w:sz w:val="24"/>
            <w:szCs w:val="24"/>
          </w:rPr>
          <w:tab/>
        </w:r>
        <w:r w:rsidR="004647D5" w:rsidRPr="00F1225D">
          <w:rPr>
            <w:rFonts w:ascii="Times New Roman" w:hAnsi="Times New Roman" w:cs="Times New Roman"/>
            <w:noProof/>
            <w:webHidden/>
            <w:sz w:val="24"/>
            <w:szCs w:val="24"/>
          </w:rPr>
          <w:t>8</w:t>
        </w:r>
      </w:hyperlink>
    </w:p>
    <w:p w:rsidR="00BC5990" w:rsidRPr="00F1225D" w:rsidRDefault="008A4F8C" w:rsidP="00BC5990">
      <w:pPr>
        <w:pStyle w:val="TOC1"/>
        <w:tabs>
          <w:tab w:val="right" w:leader="dot" w:pos="9062"/>
        </w:tabs>
        <w:rPr>
          <w:rFonts w:ascii="Times New Roman" w:eastAsiaTheme="minorEastAsia" w:hAnsi="Times New Roman" w:cs="Times New Roman"/>
          <w:noProof/>
          <w:sz w:val="24"/>
          <w:szCs w:val="24"/>
          <w:lang w:eastAsia="en-GB"/>
        </w:rPr>
      </w:pPr>
      <w:hyperlink w:anchor="_Toc454443288" w:history="1">
        <w:r w:rsidR="00BC5990" w:rsidRPr="00F1225D">
          <w:rPr>
            <w:rStyle w:val="Hyperlink"/>
            <w:rFonts w:ascii="Times New Roman" w:hAnsi="Times New Roman" w:cs="Times New Roman"/>
            <w:b/>
            <w:noProof/>
            <w:sz w:val="24"/>
            <w:szCs w:val="24"/>
          </w:rPr>
          <w:t>6. Managerial implications</w:t>
        </w:r>
        <w:r w:rsidR="00BC5990" w:rsidRPr="00F1225D">
          <w:rPr>
            <w:rFonts w:ascii="Times New Roman" w:hAnsi="Times New Roman" w:cs="Times New Roman"/>
            <w:noProof/>
            <w:webHidden/>
            <w:sz w:val="24"/>
            <w:szCs w:val="24"/>
          </w:rPr>
          <w:tab/>
        </w:r>
        <w:r w:rsidR="004647D5" w:rsidRPr="00F1225D">
          <w:rPr>
            <w:rFonts w:ascii="Times New Roman" w:hAnsi="Times New Roman" w:cs="Times New Roman"/>
            <w:noProof/>
            <w:webHidden/>
            <w:sz w:val="24"/>
            <w:szCs w:val="24"/>
          </w:rPr>
          <w:t>10</w:t>
        </w:r>
      </w:hyperlink>
    </w:p>
    <w:p w:rsidR="00BC5990" w:rsidRPr="00F1225D" w:rsidRDefault="008A4F8C" w:rsidP="00BC5990">
      <w:pPr>
        <w:pStyle w:val="TOC1"/>
        <w:tabs>
          <w:tab w:val="right" w:leader="dot" w:pos="9062"/>
        </w:tabs>
        <w:rPr>
          <w:rFonts w:ascii="Times New Roman" w:eastAsiaTheme="minorEastAsia" w:hAnsi="Times New Roman" w:cs="Times New Roman"/>
          <w:noProof/>
          <w:sz w:val="24"/>
          <w:szCs w:val="24"/>
          <w:lang w:eastAsia="en-GB"/>
        </w:rPr>
      </w:pPr>
      <w:hyperlink w:anchor="_Toc454443289" w:history="1">
        <w:r w:rsidR="00BC5990" w:rsidRPr="00F1225D">
          <w:rPr>
            <w:rStyle w:val="Hyperlink"/>
            <w:rFonts w:ascii="Times New Roman" w:hAnsi="Times New Roman" w:cs="Times New Roman"/>
            <w:b/>
            <w:noProof/>
            <w:sz w:val="24"/>
            <w:szCs w:val="24"/>
          </w:rPr>
          <w:t>7. Empirical findings</w:t>
        </w:r>
        <w:r w:rsidR="00BC5990" w:rsidRPr="00F1225D">
          <w:rPr>
            <w:rFonts w:ascii="Times New Roman" w:hAnsi="Times New Roman" w:cs="Times New Roman"/>
            <w:noProof/>
            <w:webHidden/>
            <w:sz w:val="24"/>
            <w:szCs w:val="24"/>
          </w:rPr>
          <w:tab/>
        </w:r>
        <w:r w:rsidR="004647D5" w:rsidRPr="00F1225D">
          <w:rPr>
            <w:rFonts w:ascii="Times New Roman" w:hAnsi="Times New Roman" w:cs="Times New Roman"/>
            <w:noProof/>
            <w:webHidden/>
            <w:sz w:val="24"/>
            <w:szCs w:val="24"/>
          </w:rPr>
          <w:t>11</w:t>
        </w:r>
      </w:hyperlink>
    </w:p>
    <w:p w:rsidR="00BC5990" w:rsidRPr="00F1225D" w:rsidRDefault="008A4F8C" w:rsidP="00BC5990">
      <w:pPr>
        <w:pStyle w:val="TOC1"/>
        <w:tabs>
          <w:tab w:val="right" w:leader="dot" w:pos="9062"/>
        </w:tabs>
        <w:rPr>
          <w:rFonts w:ascii="Times New Roman" w:hAnsi="Times New Roman" w:cs="Times New Roman"/>
          <w:noProof/>
          <w:sz w:val="24"/>
          <w:szCs w:val="24"/>
        </w:rPr>
      </w:pPr>
      <w:hyperlink w:anchor="_Toc454443290" w:history="1">
        <w:r w:rsidR="00BC5990" w:rsidRPr="00F1225D">
          <w:rPr>
            <w:rStyle w:val="Hyperlink"/>
            <w:rFonts w:ascii="Times New Roman" w:hAnsi="Times New Roman" w:cs="Times New Roman"/>
            <w:b/>
            <w:noProof/>
            <w:sz w:val="24"/>
            <w:szCs w:val="24"/>
          </w:rPr>
          <w:t>8. Conclusion</w:t>
        </w:r>
        <w:r w:rsidR="00BC5990" w:rsidRPr="00F1225D">
          <w:rPr>
            <w:rFonts w:ascii="Times New Roman" w:hAnsi="Times New Roman" w:cs="Times New Roman"/>
            <w:noProof/>
            <w:webHidden/>
            <w:sz w:val="24"/>
            <w:szCs w:val="24"/>
          </w:rPr>
          <w:tab/>
        </w:r>
        <w:r w:rsidR="004647D5" w:rsidRPr="00F1225D">
          <w:rPr>
            <w:rFonts w:ascii="Times New Roman" w:hAnsi="Times New Roman" w:cs="Times New Roman"/>
            <w:noProof/>
            <w:webHidden/>
            <w:sz w:val="24"/>
            <w:szCs w:val="24"/>
          </w:rPr>
          <w:t>12</w:t>
        </w:r>
      </w:hyperlink>
    </w:p>
    <w:p w:rsidR="00BC5990" w:rsidRPr="00F1225D" w:rsidRDefault="00BC5990" w:rsidP="00BC5990">
      <w:pPr>
        <w:rPr>
          <w:rFonts w:ascii="Times New Roman" w:hAnsi="Times New Roman" w:cs="Times New Roman"/>
          <w:sz w:val="24"/>
          <w:szCs w:val="24"/>
        </w:rPr>
      </w:pPr>
      <w:r w:rsidRPr="00F1225D">
        <w:rPr>
          <w:rFonts w:ascii="Times New Roman" w:hAnsi="Times New Roman" w:cs="Times New Roman"/>
          <w:sz w:val="24"/>
          <w:szCs w:val="24"/>
        </w:rPr>
        <w:t>References</w:t>
      </w:r>
      <w:r w:rsidR="004647D5" w:rsidRPr="00F1225D">
        <w:rPr>
          <w:rFonts w:ascii="Times New Roman" w:hAnsi="Times New Roman" w:cs="Times New Roman"/>
          <w:sz w:val="24"/>
          <w:szCs w:val="24"/>
        </w:rPr>
        <w:t>...................................................................</w:t>
      </w:r>
      <w:r w:rsidR="00F1225D">
        <w:rPr>
          <w:rFonts w:ascii="Times New Roman" w:hAnsi="Times New Roman" w:cs="Times New Roman"/>
          <w:sz w:val="24"/>
          <w:szCs w:val="24"/>
        </w:rPr>
        <w:t>....................</w:t>
      </w:r>
      <w:r w:rsidR="004647D5" w:rsidRPr="00F1225D">
        <w:rPr>
          <w:rFonts w:ascii="Times New Roman" w:hAnsi="Times New Roman" w:cs="Times New Roman"/>
          <w:sz w:val="24"/>
          <w:szCs w:val="24"/>
        </w:rPr>
        <w:t>..........................................1</w:t>
      </w:r>
      <w:r w:rsidR="007B5830" w:rsidRPr="00F1225D">
        <w:rPr>
          <w:rFonts w:ascii="Times New Roman" w:hAnsi="Times New Roman" w:cs="Times New Roman"/>
          <w:sz w:val="24"/>
          <w:szCs w:val="24"/>
        </w:rPr>
        <w:t>5</w:t>
      </w:r>
    </w:p>
    <w:p w:rsidR="00BC5990" w:rsidRPr="00F1225D" w:rsidRDefault="00BC5990" w:rsidP="00BC5990">
      <w:pPr>
        <w:rPr>
          <w:rFonts w:ascii="Times New Roman" w:hAnsi="Times New Roman" w:cs="Times New Roman"/>
          <w:sz w:val="24"/>
          <w:szCs w:val="24"/>
        </w:rPr>
      </w:pPr>
      <w:r w:rsidRPr="00F1225D">
        <w:rPr>
          <w:rFonts w:ascii="Times New Roman" w:hAnsi="Times New Roman" w:cs="Times New Roman"/>
          <w:sz w:val="24"/>
          <w:szCs w:val="24"/>
        </w:rPr>
        <w:t>Appendix</w:t>
      </w:r>
      <w:r w:rsidR="004647D5" w:rsidRPr="00F1225D">
        <w:rPr>
          <w:rFonts w:ascii="Times New Roman" w:hAnsi="Times New Roman" w:cs="Times New Roman"/>
          <w:sz w:val="24"/>
          <w:szCs w:val="24"/>
        </w:rPr>
        <w:t>..................................................................................................</w:t>
      </w:r>
      <w:r w:rsidR="00F1225D">
        <w:rPr>
          <w:rFonts w:ascii="Times New Roman" w:hAnsi="Times New Roman" w:cs="Times New Roman"/>
          <w:sz w:val="24"/>
          <w:szCs w:val="24"/>
        </w:rPr>
        <w:t>...................</w:t>
      </w:r>
      <w:r w:rsidR="004647D5" w:rsidRPr="00F1225D">
        <w:rPr>
          <w:rFonts w:ascii="Times New Roman" w:hAnsi="Times New Roman" w:cs="Times New Roman"/>
          <w:sz w:val="24"/>
          <w:szCs w:val="24"/>
        </w:rPr>
        <w:t>..............1</w:t>
      </w:r>
      <w:r w:rsidR="007B5830" w:rsidRPr="00F1225D">
        <w:rPr>
          <w:rFonts w:ascii="Times New Roman" w:hAnsi="Times New Roman" w:cs="Times New Roman"/>
          <w:sz w:val="24"/>
          <w:szCs w:val="24"/>
        </w:rPr>
        <w:t>6</w:t>
      </w:r>
    </w:p>
    <w:p w:rsidR="00345555" w:rsidRPr="00BD5CB5" w:rsidRDefault="00BC5990" w:rsidP="00BC5990">
      <w:pPr>
        <w:spacing w:line="360" w:lineRule="auto"/>
        <w:jc w:val="both"/>
        <w:rPr>
          <w:rFonts w:ascii="Times New Roman" w:hAnsi="Times New Roman" w:cs="Times New Roman"/>
          <w:b/>
          <w:color w:val="000000" w:themeColor="text1"/>
          <w:sz w:val="24"/>
          <w:szCs w:val="24"/>
          <w:lang w:val="en-US"/>
        </w:rPr>
      </w:pPr>
      <w:r w:rsidRPr="00F1225D">
        <w:rPr>
          <w:rFonts w:ascii="Times New Roman" w:hAnsi="Times New Roman" w:cs="Times New Roman"/>
          <w:b/>
          <w:bCs/>
          <w:sz w:val="24"/>
          <w:szCs w:val="24"/>
        </w:rPr>
        <w:fldChar w:fldCharType="end"/>
      </w:r>
      <w:bookmarkStart w:id="0" w:name="_GoBack"/>
      <w:bookmarkEnd w:id="0"/>
    </w:p>
    <w:p w:rsidR="00345555" w:rsidRPr="00BD5CB5" w:rsidRDefault="00345555" w:rsidP="00BD5CB5">
      <w:pPr>
        <w:spacing w:line="360" w:lineRule="auto"/>
        <w:jc w:val="both"/>
        <w:rPr>
          <w:rFonts w:ascii="Times New Roman" w:hAnsi="Times New Roman" w:cs="Times New Roman"/>
          <w:b/>
          <w:color w:val="000000" w:themeColor="text1"/>
          <w:sz w:val="24"/>
          <w:szCs w:val="24"/>
          <w:lang w:val="en-US"/>
        </w:rPr>
      </w:pPr>
    </w:p>
    <w:p w:rsidR="005733F1" w:rsidRPr="00BD5CB5" w:rsidRDefault="005733F1" w:rsidP="00BD5CB5">
      <w:pPr>
        <w:spacing w:line="360" w:lineRule="auto"/>
        <w:jc w:val="both"/>
        <w:rPr>
          <w:rFonts w:ascii="Times New Roman" w:hAnsi="Times New Roman" w:cs="Times New Roman"/>
          <w:color w:val="000000" w:themeColor="text1"/>
          <w:sz w:val="24"/>
          <w:szCs w:val="24"/>
        </w:rPr>
      </w:pPr>
    </w:p>
    <w:p w:rsidR="000A2E03" w:rsidRPr="00BD5CB5" w:rsidRDefault="000A2E03" w:rsidP="00BD5CB5">
      <w:pPr>
        <w:spacing w:line="360" w:lineRule="auto"/>
        <w:jc w:val="both"/>
        <w:rPr>
          <w:rFonts w:ascii="Times New Roman" w:hAnsi="Times New Roman" w:cs="Times New Roman"/>
          <w:b/>
          <w:color w:val="000000" w:themeColor="text1"/>
          <w:sz w:val="24"/>
          <w:szCs w:val="24"/>
        </w:rPr>
      </w:pPr>
    </w:p>
    <w:p w:rsidR="00BD5CB5" w:rsidRPr="00BD5CB5" w:rsidRDefault="00BD5CB5" w:rsidP="00BD5CB5">
      <w:pPr>
        <w:spacing w:line="360" w:lineRule="auto"/>
        <w:jc w:val="both"/>
        <w:rPr>
          <w:rFonts w:ascii="Times New Roman" w:hAnsi="Times New Roman" w:cs="Times New Roman"/>
          <w:b/>
          <w:color w:val="000000" w:themeColor="text1"/>
          <w:sz w:val="24"/>
          <w:szCs w:val="24"/>
          <w:lang w:val="en-US"/>
        </w:rPr>
      </w:pPr>
    </w:p>
    <w:p w:rsidR="00BD5CB5" w:rsidRPr="00BD5CB5" w:rsidRDefault="00BD5CB5" w:rsidP="00BD5CB5">
      <w:pPr>
        <w:spacing w:line="360" w:lineRule="auto"/>
        <w:jc w:val="both"/>
        <w:rPr>
          <w:rFonts w:ascii="Times New Roman" w:hAnsi="Times New Roman" w:cs="Times New Roman"/>
          <w:b/>
          <w:color w:val="000000" w:themeColor="text1"/>
          <w:sz w:val="24"/>
          <w:szCs w:val="24"/>
          <w:lang w:val="en-US"/>
        </w:rPr>
      </w:pPr>
    </w:p>
    <w:p w:rsidR="00BD5CB5" w:rsidRPr="00BD5CB5" w:rsidRDefault="00BD5CB5" w:rsidP="00BD5CB5">
      <w:pPr>
        <w:spacing w:line="360" w:lineRule="auto"/>
        <w:jc w:val="both"/>
        <w:rPr>
          <w:rFonts w:ascii="Times New Roman" w:hAnsi="Times New Roman" w:cs="Times New Roman"/>
          <w:b/>
          <w:color w:val="000000" w:themeColor="text1"/>
          <w:sz w:val="24"/>
          <w:szCs w:val="24"/>
          <w:lang w:val="en-US"/>
        </w:rPr>
      </w:pPr>
    </w:p>
    <w:p w:rsidR="00BD5CB5" w:rsidRDefault="00BD5CB5" w:rsidP="00BD5CB5">
      <w:pPr>
        <w:spacing w:line="360" w:lineRule="auto"/>
        <w:jc w:val="both"/>
        <w:rPr>
          <w:rFonts w:ascii="Times New Roman" w:hAnsi="Times New Roman" w:cs="Times New Roman"/>
          <w:b/>
          <w:color w:val="000000" w:themeColor="text1"/>
          <w:sz w:val="24"/>
          <w:szCs w:val="24"/>
          <w:lang w:val="en-US"/>
        </w:rPr>
      </w:pPr>
    </w:p>
    <w:p w:rsidR="004647D5" w:rsidRDefault="004647D5" w:rsidP="00BD5CB5">
      <w:pPr>
        <w:spacing w:line="360" w:lineRule="auto"/>
        <w:jc w:val="both"/>
        <w:rPr>
          <w:rFonts w:ascii="Times New Roman" w:hAnsi="Times New Roman" w:cs="Times New Roman"/>
          <w:b/>
          <w:color w:val="000000" w:themeColor="text1"/>
          <w:sz w:val="24"/>
          <w:szCs w:val="24"/>
          <w:lang w:val="en-US"/>
        </w:rPr>
      </w:pPr>
    </w:p>
    <w:p w:rsidR="004647D5" w:rsidRDefault="004647D5" w:rsidP="00BD5CB5">
      <w:pPr>
        <w:spacing w:line="360" w:lineRule="auto"/>
        <w:jc w:val="both"/>
        <w:rPr>
          <w:rFonts w:ascii="Times New Roman" w:hAnsi="Times New Roman" w:cs="Times New Roman"/>
          <w:b/>
          <w:color w:val="000000" w:themeColor="text1"/>
          <w:sz w:val="24"/>
          <w:szCs w:val="24"/>
          <w:lang w:val="en-US"/>
        </w:rPr>
      </w:pPr>
    </w:p>
    <w:p w:rsidR="004647D5" w:rsidRPr="00BD5CB5" w:rsidRDefault="004647D5" w:rsidP="00BD5CB5">
      <w:pPr>
        <w:spacing w:line="360" w:lineRule="auto"/>
        <w:jc w:val="both"/>
        <w:rPr>
          <w:rFonts w:ascii="Times New Roman" w:hAnsi="Times New Roman" w:cs="Times New Roman"/>
          <w:b/>
          <w:color w:val="000000" w:themeColor="text1"/>
          <w:sz w:val="24"/>
          <w:szCs w:val="24"/>
          <w:lang w:val="en-US"/>
        </w:rPr>
      </w:pPr>
    </w:p>
    <w:p w:rsidR="00BD5CB5" w:rsidRDefault="00BD5CB5" w:rsidP="00BD5CB5">
      <w:pPr>
        <w:spacing w:line="360" w:lineRule="auto"/>
        <w:jc w:val="both"/>
        <w:rPr>
          <w:rFonts w:ascii="Times New Roman" w:hAnsi="Times New Roman" w:cs="Times New Roman"/>
          <w:b/>
          <w:color w:val="000000" w:themeColor="text1"/>
          <w:sz w:val="24"/>
          <w:szCs w:val="24"/>
          <w:lang w:val="en-US"/>
        </w:rPr>
      </w:pPr>
    </w:p>
    <w:p w:rsidR="00BD5CB5" w:rsidRPr="00BD5CB5" w:rsidRDefault="00BD5CB5" w:rsidP="00BD5CB5">
      <w:pPr>
        <w:spacing w:line="360" w:lineRule="auto"/>
        <w:jc w:val="both"/>
        <w:rPr>
          <w:rFonts w:ascii="Times New Roman" w:hAnsi="Times New Roman" w:cs="Times New Roman"/>
          <w:b/>
          <w:color w:val="000000" w:themeColor="text1"/>
          <w:sz w:val="24"/>
          <w:szCs w:val="24"/>
          <w:lang w:val="en-US"/>
        </w:rPr>
      </w:pPr>
    </w:p>
    <w:p w:rsidR="007A156A" w:rsidRPr="007F624C" w:rsidRDefault="007A156A" w:rsidP="007F624C">
      <w:pPr>
        <w:pStyle w:val="ListParagraph"/>
        <w:numPr>
          <w:ilvl w:val="0"/>
          <w:numId w:val="1"/>
        </w:numPr>
        <w:spacing w:line="360" w:lineRule="auto"/>
        <w:jc w:val="both"/>
        <w:rPr>
          <w:rFonts w:ascii="Times New Roman" w:hAnsi="Times New Roman" w:cs="Times New Roman"/>
          <w:b/>
          <w:color w:val="000000" w:themeColor="text1"/>
          <w:sz w:val="24"/>
          <w:szCs w:val="24"/>
          <w:lang w:val="en-US"/>
        </w:rPr>
      </w:pPr>
      <w:r w:rsidRPr="007F624C">
        <w:rPr>
          <w:rFonts w:ascii="Times New Roman" w:hAnsi="Times New Roman" w:cs="Times New Roman"/>
          <w:b/>
          <w:color w:val="000000" w:themeColor="text1"/>
          <w:sz w:val="24"/>
          <w:szCs w:val="24"/>
          <w:lang w:val="en-US"/>
        </w:rPr>
        <w:lastRenderedPageBreak/>
        <w:t>Introduction:</w:t>
      </w:r>
    </w:p>
    <w:p w:rsidR="00EF0D98" w:rsidRPr="00BD5CB5" w:rsidRDefault="007111A8" w:rsidP="00BD5CB5">
      <w:pPr>
        <w:spacing w:line="360" w:lineRule="auto"/>
        <w:jc w:val="both"/>
        <w:rPr>
          <w:rFonts w:ascii="Times New Roman" w:hAnsi="Times New Roman" w:cs="Times New Roman"/>
          <w:color w:val="000000" w:themeColor="text1"/>
          <w:sz w:val="24"/>
          <w:szCs w:val="24"/>
          <w:lang w:val="en-US"/>
        </w:rPr>
      </w:pPr>
      <w:r w:rsidRPr="00BD5CB5">
        <w:rPr>
          <w:rFonts w:ascii="Times New Roman" w:hAnsi="Times New Roman" w:cs="Times New Roman"/>
          <w:color w:val="000000" w:themeColor="text1"/>
          <w:sz w:val="24"/>
          <w:szCs w:val="24"/>
          <w:lang w:val="en-US"/>
        </w:rPr>
        <w:t>The 21</w:t>
      </w:r>
      <w:r w:rsidRPr="00BD5CB5">
        <w:rPr>
          <w:rFonts w:ascii="Times New Roman" w:hAnsi="Times New Roman" w:cs="Times New Roman"/>
          <w:color w:val="000000" w:themeColor="text1"/>
          <w:sz w:val="24"/>
          <w:szCs w:val="24"/>
          <w:vertAlign w:val="superscript"/>
          <w:lang w:val="en-US"/>
        </w:rPr>
        <w:t>st</w:t>
      </w:r>
      <w:r w:rsidRPr="00BD5CB5">
        <w:rPr>
          <w:rFonts w:ascii="Times New Roman" w:hAnsi="Times New Roman" w:cs="Times New Roman"/>
          <w:color w:val="000000" w:themeColor="text1"/>
          <w:sz w:val="24"/>
          <w:szCs w:val="24"/>
          <w:lang w:val="en-US"/>
        </w:rPr>
        <w:t xml:space="preserve"> century marketing and sales environment can be described by an increased consumer focus and </w:t>
      </w:r>
      <w:r w:rsidR="00C4702A" w:rsidRPr="00BD5CB5">
        <w:rPr>
          <w:rFonts w:ascii="Times New Roman" w:hAnsi="Times New Roman" w:cs="Times New Roman"/>
          <w:color w:val="000000" w:themeColor="text1"/>
          <w:sz w:val="24"/>
          <w:szCs w:val="24"/>
          <w:lang w:val="en-US"/>
        </w:rPr>
        <w:t xml:space="preserve">the </w:t>
      </w:r>
      <w:r w:rsidRPr="00BD5CB5">
        <w:rPr>
          <w:rFonts w:ascii="Times New Roman" w:hAnsi="Times New Roman" w:cs="Times New Roman"/>
          <w:color w:val="000000" w:themeColor="text1"/>
          <w:sz w:val="24"/>
          <w:szCs w:val="24"/>
          <w:lang w:val="en-US"/>
        </w:rPr>
        <w:t xml:space="preserve">constant need to develop and innovate. </w:t>
      </w:r>
      <w:r w:rsidR="00BD01DB" w:rsidRPr="00BD5CB5">
        <w:rPr>
          <w:rFonts w:ascii="Times New Roman" w:hAnsi="Times New Roman" w:cs="Times New Roman"/>
          <w:color w:val="000000" w:themeColor="text1"/>
          <w:sz w:val="24"/>
          <w:szCs w:val="24"/>
          <w:lang w:val="en-US"/>
        </w:rPr>
        <w:t xml:space="preserve">We currently live in a world with millions of different products and services all easily available to basic consumers. </w:t>
      </w:r>
      <w:r w:rsidR="002805AC" w:rsidRPr="00BD5CB5">
        <w:rPr>
          <w:rFonts w:ascii="Times New Roman" w:hAnsi="Times New Roman" w:cs="Times New Roman"/>
          <w:color w:val="000000" w:themeColor="text1"/>
          <w:sz w:val="24"/>
          <w:szCs w:val="24"/>
          <w:lang w:val="en-US"/>
        </w:rPr>
        <w:t xml:space="preserve">Growing </w:t>
      </w:r>
      <w:r w:rsidR="00BD01DB" w:rsidRPr="00BD5CB5">
        <w:rPr>
          <w:rFonts w:ascii="Times New Roman" w:hAnsi="Times New Roman" w:cs="Times New Roman"/>
          <w:color w:val="000000" w:themeColor="text1"/>
          <w:sz w:val="24"/>
          <w:szCs w:val="24"/>
          <w:lang w:val="en-US"/>
        </w:rPr>
        <w:t>amo</w:t>
      </w:r>
      <w:r w:rsidR="005057D9" w:rsidRPr="00BD5CB5">
        <w:rPr>
          <w:rFonts w:ascii="Times New Roman" w:hAnsi="Times New Roman" w:cs="Times New Roman"/>
          <w:color w:val="000000" w:themeColor="text1"/>
          <w:sz w:val="24"/>
          <w:szCs w:val="24"/>
          <w:lang w:val="en-US"/>
        </w:rPr>
        <w:t>unt of goods has</w:t>
      </w:r>
      <w:r w:rsidR="002805AC" w:rsidRPr="00BD5CB5">
        <w:rPr>
          <w:rFonts w:ascii="Times New Roman" w:hAnsi="Times New Roman" w:cs="Times New Roman"/>
          <w:color w:val="000000" w:themeColor="text1"/>
          <w:sz w:val="24"/>
          <w:szCs w:val="24"/>
          <w:lang w:val="en-US"/>
        </w:rPr>
        <w:t xml:space="preserve"> </w:t>
      </w:r>
      <w:r w:rsidR="00BD01DB" w:rsidRPr="00BD5CB5">
        <w:rPr>
          <w:rFonts w:ascii="Times New Roman" w:hAnsi="Times New Roman" w:cs="Times New Roman"/>
          <w:color w:val="000000" w:themeColor="text1"/>
          <w:sz w:val="24"/>
          <w:szCs w:val="24"/>
          <w:lang w:val="en-US"/>
        </w:rPr>
        <w:t xml:space="preserve">increased competition amongst producers. </w:t>
      </w:r>
      <w:r w:rsidR="007A156A" w:rsidRPr="00BD5CB5">
        <w:rPr>
          <w:rFonts w:ascii="Times New Roman" w:hAnsi="Times New Roman" w:cs="Times New Roman"/>
          <w:color w:val="000000" w:themeColor="text1"/>
          <w:sz w:val="24"/>
          <w:szCs w:val="24"/>
          <w:lang w:val="en-US"/>
        </w:rPr>
        <w:t xml:space="preserve">As supply exceeds demand, the sellers and producers of these goods are forced to find ways to make their products stand out from the rest and appeal to consumers. </w:t>
      </w:r>
      <w:r w:rsidR="003C2D23" w:rsidRPr="00BD5CB5">
        <w:rPr>
          <w:rFonts w:ascii="Times New Roman" w:hAnsi="Times New Roman" w:cs="Times New Roman"/>
          <w:color w:val="000000" w:themeColor="text1"/>
          <w:sz w:val="24"/>
          <w:szCs w:val="24"/>
          <w:lang w:val="en-US"/>
        </w:rPr>
        <w:t>One method to boost sales and increase demand for a certain product or ser</w:t>
      </w:r>
      <w:r w:rsidR="00C62F3E">
        <w:rPr>
          <w:rFonts w:ascii="Times New Roman" w:hAnsi="Times New Roman" w:cs="Times New Roman"/>
          <w:color w:val="000000" w:themeColor="text1"/>
          <w:sz w:val="24"/>
          <w:szCs w:val="24"/>
          <w:lang w:val="en-US"/>
        </w:rPr>
        <w:t>vice is to engage in</w:t>
      </w:r>
      <w:r w:rsidR="00F720AC" w:rsidRPr="00BD5CB5">
        <w:rPr>
          <w:rFonts w:ascii="Times New Roman" w:hAnsi="Times New Roman" w:cs="Times New Roman"/>
          <w:color w:val="000000" w:themeColor="text1"/>
          <w:sz w:val="24"/>
          <w:szCs w:val="24"/>
          <w:lang w:val="en-US"/>
        </w:rPr>
        <w:t xml:space="preserve"> sales promotion - a marketing activity used </w:t>
      </w:r>
      <w:r w:rsidR="005057D9" w:rsidRPr="00BD5CB5">
        <w:rPr>
          <w:rFonts w:ascii="Times New Roman" w:hAnsi="Times New Roman" w:cs="Times New Roman"/>
          <w:color w:val="000000" w:themeColor="text1"/>
          <w:sz w:val="24"/>
          <w:szCs w:val="24"/>
          <w:lang w:val="en-US"/>
        </w:rPr>
        <w:t>by manufacturers and retailers to boost sales of a</w:t>
      </w:r>
      <w:r w:rsidR="00C4702A" w:rsidRPr="00BD5CB5">
        <w:rPr>
          <w:rFonts w:ascii="Times New Roman" w:hAnsi="Times New Roman" w:cs="Times New Roman"/>
          <w:color w:val="000000" w:themeColor="text1"/>
          <w:sz w:val="24"/>
          <w:szCs w:val="24"/>
          <w:lang w:val="en-US"/>
        </w:rPr>
        <w:t xml:space="preserve"> good or service (</w:t>
      </w:r>
      <w:proofErr w:type="spellStart"/>
      <w:r w:rsidR="00C4702A" w:rsidRPr="00BD5CB5">
        <w:rPr>
          <w:rFonts w:ascii="Times New Roman" w:hAnsi="Times New Roman" w:cs="Times New Roman"/>
          <w:color w:val="000000" w:themeColor="text1"/>
          <w:sz w:val="24"/>
          <w:szCs w:val="24"/>
          <w:lang w:val="en-US"/>
        </w:rPr>
        <w:t>Gedenk</w:t>
      </w:r>
      <w:proofErr w:type="spellEnd"/>
      <w:r w:rsidR="00C4702A" w:rsidRPr="00BD5CB5">
        <w:rPr>
          <w:rFonts w:ascii="Times New Roman" w:hAnsi="Times New Roman" w:cs="Times New Roman"/>
          <w:color w:val="000000" w:themeColor="text1"/>
          <w:sz w:val="24"/>
          <w:szCs w:val="24"/>
          <w:lang w:val="en-US"/>
        </w:rPr>
        <w:t xml:space="preserve">, </w:t>
      </w:r>
      <w:proofErr w:type="spellStart"/>
      <w:r w:rsidR="00491314">
        <w:rPr>
          <w:rFonts w:ascii="Times New Roman" w:hAnsi="Times New Roman" w:cs="Times New Roman"/>
          <w:color w:val="000000" w:themeColor="text1"/>
          <w:sz w:val="24"/>
          <w:szCs w:val="24"/>
          <w:lang w:val="en-US"/>
        </w:rPr>
        <w:t>Neslin</w:t>
      </w:r>
      <w:proofErr w:type="spellEnd"/>
      <w:r w:rsidR="00491314">
        <w:rPr>
          <w:rFonts w:ascii="Times New Roman" w:hAnsi="Times New Roman" w:cs="Times New Roman"/>
          <w:color w:val="000000" w:themeColor="text1"/>
          <w:sz w:val="24"/>
          <w:szCs w:val="24"/>
          <w:lang w:val="en-US"/>
        </w:rPr>
        <w:t xml:space="preserve"> and</w:t>
      </w:r>
      <w:r w:rsidR="00717922" w:rsidRPr="00BD5CB5">
        <w:rPr>
          <w:rFonts w:ascii="Times New Roman" w:hAnsi="Times New Roman" w:cs="Times New Roman"/>
          <w:color w:val="000000" w:themeColor="text1"/>
          <w:sz w:val="24"/>
          <w:szCs w:val="24"/>
          <w:lang w:val="en-US"/>
        </w:rPr>
        <w:t xml:space="preserve"> </w:t>
      </w:r>
      <w:proofErr w:type="spellStart"/>
      <w:r w:rsidR="005A7A50" w:rsidRPr="00BD5CB5">
        <w:rPr>
          <w:rFonts w:ascii="Times New Roman" w:hAnsi="Times New Roman" w:cs="Times New Roman"/>
          <w:color w:val="000000" w:themeColor="text1"/>
          <w:sz w:val="24"/>
          <w:szCs w:val="24"/>
          <w:lang w:val="en-US"/>
        </w:rPr>
        <w:t>Ailawadi</w:t>
      </w:r>
      <w:proofErr w:type="spellEnd"/>
      <w:r w:rsidR="005A7A50" w:rsidRPr="00BD5CB5">
        <w:rPr>
          <w:rFonts w:ascii="Times New Roman" w:hAnsi="Times New Roman" w:cs="Times New Roman"/>
          <w:color w:val="000000" w:themeColor="text1"/>
          <w:sz w:val="24"/>
          <w:szCs w:val="24"/>
          <w:lang w:val="en-US"/>
        </w:rPr>
        <w:t>, 2006</w:t>
      </w:r>
      <w:r w:rsidR="00C4702A" w:rsidRPr="00BD5CB5">
        <w:rPr>
          <w:rFonts w:ascii="Times New Roman" w:hAnsi="Times New Roman" w:cs="Times New Roman"/>
          <w:color w:val="000000" w:themeColor="text1"/>
          <w:sz w:val="24"/>
          <w:szCs w:val="24"/>
          <w:lang w:val="en-US"/>
        </w:rPr>
        <w:t xml:space="preserve">). </w:t>
      </w:r>
      <w:r w:rsidR="00E77A26" w:rsidRPr="00BD5CB5">
        <w:rPr>
          <w:rFonts w:ascii="Times New Roman" w:hAnsi="Times New Roman" w:cs="Times New Roman"/>
          <w:color w:val="000000" w:themeColor="text1"/>
          <w:sz w:val="24"/>
          <w:szCs w:val="24"/>
          <w:lang w:val="en-US"/>
        </w:rPr>
        <w:t>The importance of using t</w:t>
      </w:r>
      <w:r w:rsidR="005057D9" w:rsidRPr="00BD5CB5">
        <w:rPr>
          <w:rFonts w:ascii="Times New Roman" w:hAnsi="Times New Roman" w:cs="Times New Roman"/>
          <w:color w:val="000000" w:themeColor="text1"/>
          <w:sz w:val="24"/>
          <w:szCs w:val="24"/>
          <w:lang w:val="en-US"/>
        </w:rPr>
        <w:t>his tool</w:t>
      </w:r>
      <w:r w:rsidR="00E77A26" w:rsidRPr="00BD5CB5">
        <w:rPr>
          <w:rFonts w:ascii="Times New Roman" w:hAnsi="Times New Roman" w:cs="Times New Roman"/>
          <w:color w:val="000000" w:themeColor="text1"/>
          <w:sz w:val="24"/>
          <w:szCs w:val="24"/>
          <w:lang w:val="en-US"/>
        </w:rPr>
        <w:t xml:space="preserve"> in the marketing mix has increased in recent years and it plays an essential</w:t>
      </w:r>
      <w:r w:rsidR="005057D9" w:rsidRPr="00BD5CB5">
        <w:rPr>
          <w:rFonts w:ascii="Times New Roman" w:hAnsi="Times New Roman" w:cs="Times New Roman"/>
          <w:color w:val="000000" w:themeColor="text1"/>
          <w:sz w:val="24"/>
          <w:szCs w:val="24"/>
          <w:lang w:val="en-US"/>
        </w:rPr>
        <w:t xml:space="preserve"> role in the marketing program of retailers as different studies have shown that a high percentage of </w:t>
      </w:r>
      <w:r w:rsidR="00E123EA" w:rsidRPr="00BD5CB5">
        <w:rPr>
          <w:rFonts w:ascii="Times New Roman" w:hAnsi="Times New Roman" w:cs="Times New Roman"/>
          <w:color w:val="000000" w:themeColor="text1"/>
          <w:sz w:val="24"/>
          <w:szCs w:val="24"/>
          <w:lang w:val="en-US"/>
        </w:rPr>
        <w:t>retailers’</w:t>
      </w:r>
      <w:r w:rsidR="005057D9" w:rsidRPr="00BD5CB5">
        <w:rPr>
          <w:rFonts w:ascii="Times New Roman" w:hAnsi="Times New Roman" w:cs="Times New Roman"/>
          <w:color w:val="000000" w:themeColor="text1"/>
          <w:sz w:val="24"/>
          <w:szCs w:val="24"/>
          <w:lang w:val="en-US"/>
        </w:rPr>
        <w:t xml:space="preserve"> sales are made on promotion – mostly due to the fact that these promotions guide consumers at the location and time when an actual purchase is made.  </w:t>
      </w:r>
    </w:p>
    <w:p w:rsidR="002721A4" w:rsidRPr="00BD5CB5" w:rsidRDefault="009800D4" w:rsidP="00BD5CB5">
      <w:pPr>
        <w:spacing w:line="360" w:lineRule="auto"/>
        <w:jc w:val="both"/>
        <w:rPr>
          <w:rFonts w:ascii="Times New Roman" w:hAnsi="Times New Roman" w:cs="Times New Roman"/>
          <w:color w:val="000000" w:themeColor="text1"/>
          <w:sz w:val="24"/>
          <w:szCs w:val="24"/>
          <w:lang w:val="en-US"/>
        </w:rPr>
      </w:pPr>
      <w:r w:rsidRPr="00BD5CB5">
        <w:rPr>
          <w:rFonts w:ascii="Times New Roman" w:hAnsi="Times New Roman" w:cs="Times New Roman"/>
          <w:color w:val="000000" w:themeColor="text1"/>
          <w:sz w:val="24"/>
          <w:szCs w:val="24"/>
          <w:lang w:val="en-US"/>
        </w:rPr>
        <w:t>The</w:t>
      </w:r>
      <w:r w:rsidR="00707486" w:rsidRPr="00BD5CB5">
        <w:rPr>
          <w:rFonts w:ascii="Times New Roman" w:hAnsi="Times New Roman" w:cs="Times New Roman"/>
          <w:color w:val="000000" w:themeColor="text1"/>
          <w:sz w:val="24"/>
          <w:szCs w:val="24"/>
          <w:lang w:val="en-US"/>
        </w:rPr>
        <w:t xml:space="preserve"> </w:t>
      </w:r>
      <w:r w:rsidR="00EF0D98" w:rsidRPr="00BD5CB5">
        <w:rPr>
          <w:rFonts w:ascii="Times New Roman" w:hAnsi="Times New Roman" w:cs="Times New Roman"/>
          <w:color w:val="000000" w:themeColor="text1"/>
          <w:sz w:val="24"/>
          <w:szCs w:val="24"/>
          <w:lang w:val="en-US"/>
        </w:rPr>
        <w:t xml:space="preserve">purpose of this paper is to analyze whether and what kind of effects promotions have in the short-, medium-, and long term and </w:t>
      </w:r>
      <w:r w:rsidR="007F624C">
        <w:rPr>
          <w:rFonts w:ascii="Times New Roman" w:hAnsi="Times New Roman" w:cs="Times New Roman"/>
          <w:color w:val="000000" w:themeColor="text1"/>
          <w:sz w:val="24"/>
          <w:szCs w:val="24"/>
          <w:lang w:val="en-US"/>
        </w:rPr>
        <w:t>if</w:t>
      </w:r>
      <w:r w:rsidR="00EF0D98" w:rsidRPr="00BD5CB5">
        <w:rPr>
          <w:rFonts w:ascii="Times New Roman" w:hAnsi="Times New Roman" w:cs="Times New Roman"/>
          <w:color w:val="000000" w:themeColor="text1"/>
          <w:sz w:val="24"/>
          <w:szCs w:val="24"/>
          <w:lang w:val="en-US"/>
        </w:rPr>
        <w:t xml:space="preserve"> </w:t>
      </w:r>
      <w:r w:rsidR="00717922" w:rsidRPr="00BD5CB5">
        <w:rPr>
          <w:rFonts w:ascii="Times New Roman" w:hAnsi="Times New Roman" w:cs="Times New Roman"/>
          <w:color w:val="000000" w:themeColor="text1"/>
          <w:sz w:val="24"/>
          <w:szCs w:val="24"/>
          <w:lang w:val="en-US"/>
        </w:rPr>
        <w:t>they</w:t>
      </w:r>
      <w:r w:rsidR="00EF0D98" w:rsidRPr="00BD5CB5">
        <w:rPr>
          <w:rFonts w:ascii="Times New Roman" w:hAnsi="Times New Roman" w:cs="Times New Roman"/>
          <w:color w:val="000000" w:themeColor="text1"/>
          <w:sz w:val="24"/>
          <w:szCs w:val="24"/>
          <w:lang w:val="en-US"/>
        </w:rPr>
        <w:t xml:space="preserve"> are financially profitable to both retailers and manufacturers. The first part of this paper describes sales promotion in general and explains the different types of sales promotions. Moreover, the effects of promotions to both retailers and manufactu</w:t>
      </w:r>
      <w:r w:rsidR="00FE0E7C" w:rsidRPr="00BD5CB5">
        <w:rPr>
          <w:rFonts w:ascii="Times New Roman" w:hAnsi="Times New Roman" w:cs="Times New Roman"/>
          <w:color w:val="000000" w:themeColor="text1"/>
          <w:sz w:val="24"/>
          <w:szCs w:val="24"/>
          <w:lang w:val="en-US"/>
        </w:rPr>
        <w:t>rers are inspected. In the following</w:t>
      </w:r>
      <w:r w:rsidR="00EF0D98" w:rsidRPr="00BD5CB5">
        <w:rPr>
          <w:rFonts w:ascii="Times New Roman" w:hAnsi="Times New Roman" w:cs="Times New Roman"/>
          <w:color w:val="000000" w:themeColor="text1"/>
          <w:sz w:val="24"/>
          <w:szCs w:val="24"/>
          <w:lang w:val="en-US"/>
        </w:rPr>
        <w:t xml:space="preserve"> section, the comparison </w:t>
      </w:r>
      <w:r w:rsidR="00C62F3E">
        <w:rPr>
          <w:rFonts w:ascii="Times New Roman" w:hAnsi="Times New Roman" w:cs="Times New Roman"/>
          <w:color w:val="000000" w:themeColor="text1"/>
          <w:sz w:val="24"/>
          <w:szCs w:val="24"/>
          <w:lang w:val="en-US"/>
        </w:rPr>
        <w:t>of two snack chip category products</w:t>
      </w:r>
      <w:r w:rsidR="00EF0D98" w:rsidRPr="00BD5CB5">
        <w:rPr>
          <w:rFonts w:ascii="Times New Roman" w:hAnsi="Times New Roman" w:cs="Times New Roman"/>
          <w:color w:val="000000" w:themeColor="text1"/>
          <w:sz w:val="24"/>
          <w:szCs w:val="24"/>
          <w:lang w:val="en-US"/>
        </w:rPr>
        <w:t>, Pringles and Lay</w:t>
      </w:r>
      <w:r w:rsidR="007F624C">
        <w:rPr>
          <w:rFonts w:ascii="Times New Roman" w:hAnsi="Times New Roman" w:cs="Times New Roman"/>
          <w:color w:val="000000" w:themeColor="text1"/>
          <w:sz w:val="24"/>
          <w:szCs w:val="24"/>
          <w:lang w:val="en-US"/>
        </w:rPr>
        <w:t>’</w:t>
      </w:r>
      <w:r w:rsidR="00EF0D98" w:rsidRPr="00BD5CB5">
        <w:rPr>
          <w:rFonts w:ascii="Times New Roman" w:hAnsi="Times New Roman" w:cs="Times New Roman"/>
          <w:color w:val="000000" w:themeColor="text1"/>
          <w:sz w:val="24"/>
          <w:szCs w:val="24"/>
          <w:lang w:val="en-US"/>
        </w:rPr>
        <w:t xml:space="preserve">s, is conducted and the promotional effects analyzed. The paper will continue to </w:t>
      </w:r>
      <w:r w:rsidR="00E832B9" w:rsidRPr="00BD5CB5">
        <w:rPr>
          <w:rFonts w:ascii="Times New Roman" w:hAnsi="Times New Roman" w:cs="Times New Roman"/>
          <w:color w:val="000000" w:themeColor="text1"/>
          <w:sz w:val="24"/>
          <w:szCs w:val="24"/>
          <w:lang w:val="en-US"/>
        </w:rPr>
        <w:t xml:space="preserve">investigate whether promotions affect retailers and manufacturers financially and whether these effects are permanent. </w:t>
      </w:r>
      <w:r w:rsidR="00D51CEF">
        <w:rPr>
          <w:rFonts w:ascii="Times New Roman" w:hAnsi="Times New Roman" w:cs="Times New Roman"/>
          <w:color w:val="000000" w:themeColor="text1"/>
          <w:sz w:val="24"/>
          <w:szCs w:val="24"/>
          <w:lang w:val="en-US"/>
        </w:rPr>
        <w:t>Furthermore</w:t>
      </w:r>
      <w:r w:rsidR="002460FC" w:rsidRPr="00BD5CB5">
        <w:rPr>
          <w:rFonts w:ascii="Times New Roman" w:hAnsi="Times New Roman" w:cs="Times New Roman"/>
          <w:color w:val="000000" w:themeColor="text1"/>
          <w:sz w:val="24"/>
          <w:szCs w:val="24"/>
          <w:lang w:val="en-US"/>
        </w:rPr>
        <w:t>, some recommendations to managers creating promotions are given. Finally,</w:t>
      </w:r>
      <w:r w:rsidR="00E832B9" w:rsidRPr="00BD5CB5">
        <w:rPr>
          <w:rFonts w:ascii="Times New Roman" w:hAnsi="Times New Roman" w:cs="Times New Roman"/>
          <w:color w:val="000000" w:themeColor="text1"/>
          <w:sz w:val="24"/>
          <w:szCs w:val="24"/>
          <w:lang w:val="en-US"/>
        </w:rPr>
        <w:t xml:space="preserve"> </w:t>
      </w:r>
      <w:r w:rsidR="002460FC" w:rsidRPr="00BD5CB5">
        <w:rPr>
          <w:rFonts w:ascii="Times New Roman" w:hAnsi="Times New Roman" w:cs="Times New Roman"/>
          <w:color w:val="000000" w:themeColor="text1"/>
          <w:sz w:val="24"/>
          <w:szCs w:val="24"/>
          <w:lang w:val="en-US"/>
        </w:rPr>
        <w:t xml:space="preserve">the general results of chosen </w:t>
      </w:r>
      <w:r w:rsidR="00E832B9" w:rsidRPr="00BD5CB5">
        <w:rPr>
          <w:rFonts w:ascii="Times New Roman" w:hAnsi="Times New Roman" w:cs="Times New Roman"/>
          <w:color w:val="000000" w:themeColor="text1"/>
          <w:sz w:val="24"/>
          <w:szCs w:val="24"/>
          <w:lang w:val="en-US"/>
        </w:rPr>
        <w:t xml:space="preserve">empirical findings are described and the conclusion is drawn. </w:t>
      </w:r>
    </w:p>
    <w:p w:rsidR="00707486" w:rsidRPr="007F624C" w:rsidRDefault="00707486" w:rsidP="007F624C">
      <w:pPr>
        <w:pStyle w:val="ListParagraph"/>
        <w:numPr>
          <w:ilvl w:val="0"/>
          <w:numId w:val="1"/>
        </w:numPr>
        <w:spacing w:line="360" w:lineRule="auto"/>
        <w:jc w:val="both"/>
        <w:rPr>
          <w:rFonts w:ascii="Times New Roman" w:hAnsi="Times New Roman" w:cs="Times New Roman"/>
          <w:color w:val="000000" w:themeColor="text1"/>
          <w:sz w:val="24"/>
          <w:szCs w:val="24"/>
          <w:lang w:val="en-US"/>
        </w:rPr>
      </w:pPr>
      <w:r w:rsidRPr="007F624C">
        <w:rPr>
          <w:rFonts w:ascii="Times New Roman" w:hAnsi="Times New Roman" w:cs="Times New Roman"/>
          <w:b/>
          <w:color w:val="000000" w:themeColor="text1"/>
          <w:sz w:val="24"/>
          <w:szCs w:val="24"/>
          <w:lang w:val="en-US"/>
        </w:rPr>
        <w:t>Sales promotion</w:t>
      </w:r>
    </w:p>
    <w:p w:rsidR="00C63BBF" w:rsidRPr="00BD5CB5" w:rsidRDefault="00707486" w:rsidP="00BD5CB5">
      <w:pPr>
        <w:spacing w:line="360" w:lineRule="auto"/>
        <w:jc w:val="both"/>
        <w:rPr>
          <w:rFonts w:ascii="Times New Roman" w:hAnsi="Times New Roman" w:cs="Times New Roman"/>
          <w:color w:val="000000" w:themeColor="text1"/>
          <w:sz w:val="24"/>
          <w:szCs w:val="24"/>
          <w:lang w:val="en-US"/>
        </w:rPr>
      </w:pPr>
      <w:r w:rsidRPr="00BD5CB5">
        <w:rPr>
          <w:rFonts w:ascii="Times New Roman" w:hAnsi="Times New Roman" w:cs="Times New Roman"/>
          <w:color w:val="000000" w:themeColor="text1"/>
          <w:sz w:val="24"/>
          <w:szCs w:val="24"/>
          <w:lang w:val="en-US"/>
        </w:rPr>
        <w:t xml:space="preserve">As already mentioned, sales promotions are often used by retailers </w:t>
      </w:r>
      <w:r w:rsidR="00BE2DCD">
        <w:rPr>
          <w:rFonts w:ascii="Times New Roman" w:hAnsi="Times New Roman" w:cs="Times New Roman"/>
          <w:color w:val="000000" w:themeColor="text1"/>
          <w:sz w:val="24"/>
          <w:szCs w:val="24"/>
          <w:lang w:val="en-US"/>
        </w:rPr>
        <w:t xml:space="preserve">and manufacturers </w:t>
      </w:r>
      <w:r w:rsidRPr="00BD5CB5">
        <w:rPr>
          <w:rFonts w:ascii="Times New Roman" w:hAnsi="Times New Roman" w:cs="Times New Roman"/>
          <w:color w:val="000000" w:themeColor="text1"/>
          <w:sz w:val="24"/>
          <w:szCs w:val="24"/>
          <w:lang w:val="en-US"/>
        </w:rPr>
        <w:t xml:space="preserve">to boost sales of a certain product or service. An important decision </w:t>
      </w:r>
      <w:r w:rsidR="00BE2DCD">
        <w:rPr>
          <w:rFonts w:ascii="Times New Roman" w:hAnsi="Times New Roman" w:cs="Times New Roman"/>
          <w:color w:val="000000" w:themeColor="text1"/>
          <w:sz w:val="24"/>
          <w:szCs w:val="24"/>
          <w:lang w:val="en-US"/>
        </w:rPr>
        <w:t>a retailer</w:t>
      </w:r>
      <w:r w:rsidRPr="00BD5CB5">
        <w:rPr>
          <w:rFonts w:ascii="Times New Roman" w:hAnsi="Times New Roman" w:cs="Times New Roman"/>
          <w:color w:val="000000" w:themeColor="text1"/>
          <w:sz w:val="24"/>
          <w:szCs w:val="24"/>
          <w:lang w:val="en-US"/>
        </w:rPr>
        <w:t xml:space="preserve"> must make is to decide which form of price promotion to use in order to achieve</w:t>
      </w:r>
      <w:r w:rsidR="0047580A" w:rsidRPr="00BD5CB5">
        <w:rPr>
          <w:rFonts w:ascii="Times New Roman" w:hAnsi="Times New Roman" w:cs="Times New Roman"/>
          <w:color w:val="000000" w:themeColor="text1"/>
          <w:sz w:val="24"/>
          <w:szCs w:val="24"/>
          <w:lang w:val="en-US"/>
        </w:rPr>
        <w:t xml:space="preserve"> the</w:t>
      </w:r>
      <w:r w:rsidRPr="00BD5CB5">
        <w:rPr>
          <w:rFonts w:ascii="Times New Roman" w:hAnsi="Times New Roman" w:cs="Times New Roman"/>
          <w:color w:val="000000" w:themeColor="text1"/>
          <w:sz w:val="24"/>
          <w:szCs w:val="24"/>
          <w:lang w:val="en-US"/>
        </w:rPr>
        <w:t xml:space="preserve"> desired results. </w:t>
      </w:r>
    </w:p>
    <w:p w:rsidR="00707486" w:rsidRPr="00BD5CB5" w:rsidRDefault="00725376" w:rsidP="00BD5CB5">
      <w:pPr>
        <w:spacing w:line="360" w:lineRule="auto"/>
        <w:jc w:val="both"/>
        <w:rPr>
          <w:rFonts w:ascii="Times New Roman" w:hAnsi="Times New Roman" w:cs="Times New Roman"/>
          <w:color w:val="000000" w:themeColor="text1"/>
          <w:sz w:val="24"/>
          <w:szCs w:val="24"/>
          <w:lang w:val="en-US"/>
        </w:rPr>
      </w:pPr>
      <w:r w:rsidRPr="00BD5CB5">
        <w:rPr>
          <w:rFonts w:ascii="Times New Roman" w:hAnsi="Times New Roman" w:cs="Times New Roman"/>
          <w:color w:val="000000" w:themeColor="text1"/>
          <w:sz w:val="24"/>
          <w:szCs w:val="24"/>
          <w:lang w:val="en-US"/>
        </w:rPr>
        <w:t xml:space="preserve">There are two types of sales promotions – price promotions and non-price promotions. </w:t>
      </w:r>
      <w:r w:rsidR="00FB47B0" w:rsidRPr="00BD5CB5">
        <w:rPr>
          <w:rFonts w:ascii="Times New Roman" w:hAnsi="Times New Roman" w:cs="Times New Roman"/>
          <w:color w:val="000000" w:themeColor="text1"/>
          <w:sz w:val="24"/>
          <w:szCs w:val="24"/>
          <w:lang w:val="en-US"/>
        </w:rPr>
        <w:t xml:space="preserve">The most common type of price promotion is a temporary price reduction where the price of the product is </w:t>
      </w:r>
      <w:r w:rsidR="00FB47B0" w:rsidRPr="00BD5CB5">
        <w:rPr>
          <w:rFonts w:ascii="Times New Roman" w:hAnsi="Times New Roman" w:cs="Times New Roman"/>
          <w:color w:val="000000" w:themeColor="text1"/>
          <w:sz w:val="24"/>
          <w:szCs w:val="24"/>
          <w:lang w:val="en-US"/>
        </w:rPr>
        <w:lastRenderedPageBreak/>
        <w:t xml:space="preserve">decreased in order to increase customer traffic and awareness for an item. </w:t>
      </w:r>
      <w:r w:rsidR="00455072" w:rsidRPr="00BD5CB5">
        <w:rPr>
          <w:rFonts w:ascii="Times New Roman" w:hAnsi="Times New Roman" w:cs="Times New Roman"/>
          <w:color w:val="000000" w:themeColor="text1"/>
          <w:sz w:val="24"/>
          <w:szCs w:val="24"/>
          <w:lang w:val="en-US"/>
        </w:rPr>
        <w:t xml:space="preserve"> In addition, t</w:t>
      </w:r>
      <w:r w:rsidR="00066C7B" w:rsidRPr="00BD5CB5">
        <w:rPr>
          <w:rFonts w:ascii="Times New Roman" w:hAnsi="Times New Roman" w:cs="Times New Roman"/>
          <w:color w:val="000000" w:themeColor="text1"/>
          <w:sz w:val="24"/>
          <w:szCs w:val="24"/>
          <w:lang w:val="en-US"/>
        </w:rPr>
        <w:t xml:space="preserve">here are different kinds of promotion packages where a consumer can either get an extra amount of the product for free when purchasing an item, or when a consumer purchases a certain amount of the product, he will receive another unit for free. </w:t>
      </w:r>
      <w:r w:rsidR="00455072" w:rsidRPr="00BD5CB5">
        <w:rPr>
          <w:rFonts w:ascii="Times New Roman" w:hAnsi="Times New Roman" w:cs="Times New Roman"/>
          <w:color w:val="000000" w:themeColor="text1"/>
          <w:sz w:val="24"/>
          <w:szCs w:val="24"/>
          <w:lang w:val="en-US"/>
        </w:rPr>
        <w:t xml:space="preserve"> In recent years, using rebates and coupons has become more popular among retailers. With rebates, a consumer has an opportunity to get a discount after the purchase of an item has been made, whereas with a coupon, consumer can get a discount before buying the good or the service. </w:t>
      </w:r>
    </w:p>
    <w:p w:rsidR="00C63BBF" w:rsidRPr="00BD5CB5" w:rsidRDefault="00B137B0" w:rsidP="00BD5CB5">
      <w:pPr>
        <w:spacing w:line="360" w:lineRule="auto"/>
        <w:jc w:val="both"/>
        <w:rPr>
          <w:rFonts w:ascii="Times New Roman" w:hAnsi="Times New Roman" w:cs="Times New Roman"/>
          <w:color w:val="000000" w:themeColor="text1"/>
          <w:sz w:val="24"/>
          <w:szCs w:val="24"/>
          <w:lang w:val="en-US"/>
        </w:rPr>
      </w:pPr>
      <w:r w:rsidRPr="00BD5CB5">
        <w:rPr>
          <w:rFonts w:ascii="Times New Roman" w:hAnsi="Times New Roman" w:cs="Times New Roman"/>
          <w:color w:val="000000" w:themeColor="text1"/>
          <w:sz w:val="24"/>
          <w:szCs w:val="24"/>
          <w:lang w:val="en-US"/>
        </w:rPr>
        <w:t xml:space="preserve">Another option for the retailers is to use non-price promotions, where instead of focusing on the price cut, the main idea is to promote a certain brand or the store. </w:t>
      </w:r>
      <w:r w:rsidR="002A7D0F" w:rsidRPr="00BD5CB5">
        <w:rPr>
          <w:rFonts w:ascii="Times New Roman" w:hAnsi="Times New Roman" w:cs="Times New Roman"/>
          <w:color w:val="000000" w:themeColor="text1"/>
          <w:sz w:val="24"/>
          <w:szCs w:val="24"/>
          <w:lang w:val="en-US"/>
        </w:rPr>
        <w:t xml:space="preserve">One method to alert a consumer about a </w:t>
      </w:r>
      <w:r w:rsidR="00BE2DCD">
        <w:rPr>
          <w:rFonts w:ascii="Times New Roman" w:hAnsi="Times New Roman" w:cs="Times New Roman"/>
          <w:color w:val="000000" w:themeColor="text1"/>
          <w:sz w:val="24"/>
          <w:szCs w:val="24"/>
          <w:lang w:val="en-US"/>
        </w:rPr>
        <w:t xml:space="preserve">significant </w:t>
      </w:r>
      <w:r w:rsidR="002A7D0F" w:rsidRPr="00BD5CB5">
        <w:rPr>
          <w:rFonts w:ascii="Times New Roman" w:hAnsi="Times New Roman" w:cs="Times New Roman"/>
          <w:color w:val="000000" w:themeColor="text1"/>
          <w:sz w:val="24"/>
          <w:szCs w:val="24"/>
          <w:lang w:val="en-US"/>
        </w:rPr>
        <w:t xml:space="preserve">brand or the store </w:t>
      </w:r>
      <w:r w:rsidR="00BE2DCD">
        <w:rPr>
          <w:rFonts w:ascii="Times New Roman" w:hAnsi="Times New Roman" w:cs="Times New Roman"/>
          <w:color w:val="000000" w:themeColor="text1"/>
          <w:sz w:val="24"/>
          <w:szCs w:val="24"/>
          <w:lang w:val="en-US"/>
        </w:rPr>
        <w:t xml:space="preserve">itself </w:t>
      </w:r>
      <w:r w:rsidR="002A7D0F" w:rsidRPr="00BD5CB5">
        <w:rPr>
          <w:rFonts w:ascii="Times New Roman" w:hAnsi="Times New Roman" w:cs="Times New Roman"/>
          <w:color w:val="000000" w:themeColor="text1"/>
          <w:sz w:val="24"/>
          <w:szCs w:val="24"/>
          <w:lang w:val="en-US"/>
        </w:rPr>
        <w:t>is to organize events and contests. Another method is to use sampl</w:t>
      </w:r>
      <w:r w:rsidR="00DC05B4" w:rsidRPr="00BD5CB5">
        <w:rPr>
          <w:rFonts w:ascii="Times New Roman" w:hAnsi="Times New Roman" w:cs="Times New Roman"/>
          <w:color w:val="000000" w:themeColor="text1"/>
          <w:sz w:val="24"/>
          <w:szCs w:val="24"/>
          <w:lang w:val="en-US"/>
        </w:rPr>
        <w:t>ing and premiums, however, the</w:t>
      </w:r>
      <w:r w:rsidR="002A7D0F" w:rsidRPr="00BD5CB5">
        <w:rPr>
          <w:rFonts w:ascii="Times New Roman" w:hAnsi="Times New Roman" w:cs="Times New Roman"/>
          <w:color w:val="000000" w:themeColor="text1"/>
          <w:sz w:val="24"/>
          <w:szCs w:val="24"/>
          <w:lang w:val="en-US"/>
        </w:rPr>
        <w:t xml:space="preserve"> two </w:t>
      </w:r>
      <w:r w:rsidR="00DC05B4" w:rsidRPr="00BD5CB5">
        <w:rPr>
          <w:rFonts w:ascii="Times New Roman" w:hAnsi="Times New Roman" w:cs="Times New Roman"/>
          <w:color w:val="000000" w:themeColor="text1"/>
          <w:sz w:val="24"/>
          <w:szCs w:val="24"/>
          <w:lang w:val="en-US"/>
        </w:rPr>
        <w:t xml:space="preserve">latter </w:t>
      </w:r>
      <w:r w:rsidR="002A7D0F" w:rsidRPr="00BD5CB5">
        <w:rPr>
          <w:rFonts w:ascii="Times New Roman" w:hAnsi="Times New Roman" w:cs="Times New Roman"/>
          <w:color w:val="000000" w:themeColor="text1"/>
          <w:sz w:val="24"/>
          <w:szCs w:val="24"/>
          <w:lang w:val="en-US"/>
        </w:rPr>
        <w:t xml:space="preserve">methods are mostly used by manufacturers, not retailers. Nevertheless, it could potentially be an option for the retailer as well if, for example, there is vertical integration between the retailer and its manufacturer. </w:t>
      </w:r>
      <w:r w:rsidR="00C63BBF" w:rsidRPr="00BD5CB5">
        <w:rPr>
          <w:rFonts w:ascii="Times New Roman" w:hAnsi="Times New Roman" w:cs="Times New Roman"/>
          <w:color w:val="000000" w:themeColor="text1"/>
          <w:sz w:val="24"/>
          <w:szCs w:val="24"/>
          <w:lang w:val="en-US"/>
        </w:rPr>
        <w:t>In addition, s</w:t>
      </w:r>
      <w:r w:rsidR="00C86558" w:rsidRPr="00BD5CB5">
        <w:rPr>
          <w:rFonts w:ascii="Times New Roman" w:hAnsi="Times New Roman" w:cs="Times New Roman"/>
          <w:color w:val="000000" w:themeColor="text1"/>
          <w:sz w:val="24"/>
          <w:szCs w:val="24"/>
          <w:lang w:val="en-US"/>
        </w:rPr>
        <w:t>upportive non-price p</w:t>
      </w:r>
      <w:r w:rsidR="00F41715" w:rsidRPr="00BD5CB5">
        <w:rPr>
          <w:rFonts w:ascii="Times New Roman" w:hAnsi="Times New Roman" w:cs="Times New Roman"/>
          <w:color w:val="000000" w:themeColor="text1"/>
          <w:sz w:val="24"/>
          <w:szCs w:val="24"/>
          <w:lang w:val="en-US"/>
        </w:rPr>
        <w:t xml:space="preserve">romotions such as features, point of sale </w:t>
      </w:r>
      <w:r w:rsidR="00C86558" w:rsidRPr="00BD5CB5">
        <w:rPr>
          <w:rFonts w:ascii="Times New Roman" w:hAnsi="Times New Roman" w:cs="Times New Roman"/>
          <w:color w:val="000000" w:themeColor="text1"/>
          <w:sz w:val="24"/>
          <w:szCs w:val="24"/>
          <w:lang w:val="en-US"/>
        </w:rPr>
        <w:t xml:space="preserve">advertising and displays </w:t>
      </w:r>
      <w:r w:rsidR="00A00C0D" w:rsidRPr="00BD5CB5">
        <w:rPr>
          <w:rFonts w:ascii="Times New Roman" w:hAnsi="Times New Roman" w:cs="Times New Roman"/>
          <w:color w:val="000000" w:themeColor="text1"/>
          <w:sz w:val="24"/>
          <w:szCs w:val="24"/>
          <w:lang w:val="en-US"/>
        </w:rPr>
        <w:t>are often used</w:t>
      </w:r>
      <w:r w:rsidR="00C86558" w:rsidRPr="00BD5CB5">
        <w:rPr>
          <w:rFonts w:ascii="Times New Roman" w:hAnsi="Times New Roman" w:cs="Times New Roman"/>
          <w:color w:val="000000" w:themeColor="text1"/>
          <w:sz w:val="24"/>
          <w:szCs w:val="24"/>
          <w:lang w:val="en-US"/>
        </w:rPr>
        <w:t xml:space="preserve"> to draw attention to other promotion instruments. </w:t>
      </w:r>
    </w:p>
    <w:p w:rsidR="00A120E5" w:rsidRPr="00BD5CB5" w:rsidRDefault="00725376" w:rsidP="00BD5CB5">
      <w:pPr>
        <w:spacing w:line="360" w:lineRule="auto"/>
        <w:jc w:val="both"/>
        <w:rPr>
          <w:rFonts w:ascii="Times New Roman" w:hAnsi="Times New Roman" w:cs="Times New Roman"/>
          <w:color w:val="000000" w:themeColor="text1"/>
          <w:sz w:val="24"/>
          <w:szCs w:val="24"/>
          <w:lang w:val="en-US"/>
        </w:rPr>
      </w:pPr>
      <w:r w:rsidRPr="00BD5CB5">
        <w:rPr>
          <w:rFonts w:ascii="Times New Roman" w:hAnsi="Times New Roman" w:cs="Times New Roman"/>
          <w:color w:val="000000" w:themeColor="text1"/>
          <w:sz w:val="24"/>
          <w:szCs w:val="24"/>
          <w:lang w:val="en-US"/>
        </w:rPr>
        <w:t>A retailer needs to consider the fact that promotions</w:t>
      </w:r>
      <w:r w:rsidR="00B81A32" w:rsidRPr="00BD5CB5">
        <w:rPr>
          <w:rFonts w:ascii="Times New Roman" w:hAnsi="Times New Roman" w:cs="Times New Roman"/>
          <w:color w:val="000000" w:themeColor="text1"/>
          <w:sz w:val="24"/>
          <w:szCs w:val="24"/>
          <w:lang w:val="en-US"/>
        </w:rPr>
        <w:t xml:space="preserve"> can lead to different effects:</w:t>
      </w:r>
      <w:r w:rsidRPr="00BD5CB5">
        <w:rPr>
          <w:rFonts w:ascii="Times New Roman" w:hAnsi="Times New Roman" w:cs="Times New Roman"/>
          <w:color w:val="000000" w:themeColor="text1"/>
          <w:sz w:val="24"/>
          <w:szCs w:val="24"/>
          <w:lang w:val="en-US"/>
        </w:rPr>
        <w:t xml:space="preserve"> brand-, c</w:t>
      </w:r>
      <w:r w:rsidR="00F41715" w:rsidRPr="00BD5CB5">
        <w:rPr>
          <w:rFonts w:ascii="Times New Roman" w:hAnsi="Times New Roman" w:cs="Times New Roman"/>
          <w:color w:val="000000" w:themeColor="text1"/>
          <w:sz w:val="24"/>
          <w:szCs w:val="24"/>
          <w:lang w:val="en-US"/>
        </w:rPr>
        <w:t xml:space="preserve">ategory- or store switching, </w:t>
      </w:r>
      <w:r w:rsidRPr="00BD5CB5">
        <w:rPr>
          <w:rFonts w:ascii="Times New Roman" w:hAnsi="Times New Roman" w:cs="Times New Roman"/>
          <w:color w:val="000000" w:themeColor="text1"/>
          <w:sz w:val="24"/>
          <w:szCs w:val="24"/>
          <w:lang w:val="en-US"/>
        </w:rPr>
        <w:t>stockpiling or increased consumption. More</w:t>
      </w:r>
      <w:r w:rsidR="00BE2DCD">
        <w:rPr>
          <w:rFonts w:ascii="Times New Roman" w:hAnsi="Times New Roman" w:cs="Times New Roman"/>
          <w:color w:val="000000" w:themeColor="text1"/>
          <w:sz w:val="24"/>
          <w:szCs w:val="24"/>
          <w:lang w:val="en-US"/>
        </w:rPr>
        <w:t>over, retailers need to take into account</w:t>
      </w:r>
      <w:r w:rsidRPr="00BD5CB5">
        <w:rPr>
          <w:rFonts w:ascii="Times New Roman" w:hAnsi="Times New Roman" w:cs="Times New Roman"/>
          <w:color w:val="000000" w:themeColor="text1"/>
          <w:sz w:val="24"/>
          <w:szCs w:val="24"/>
          <w:lang w:val="en-US"/>
        </w:rPr>
        <w:t xml:space="preserve"> the trade policies of the manufacturers and i</w:t>
      </w:r>
      <w:r w:rsidR="00C63BBF" w:rsidRPr="00BD5CB5">
        <w:rPr>
          <w:rFonts w:ascii="Times New Roman" w:hAnsi="Times New Roman" w:cs="Times New Roman"/>
          <w:color w:val="000000" w:themeColor="text1"/>
          <w:sz w:val="24"/>
          <w:szCs w:val="24"/>
          <w:lang w:val="en-US"/>
        </w:rPr>
        <w:t xml:space="preserve">ts impact on their own margins before making a promotion decision. </w:t>
      </w:r>
      <w:r w:rsidR="00F41715" w:rsidRPr="00BD5CB5">
        <w:rPr>
          <w:rFonts w:ascii="Times New Roman" w:hAnsi="Times New Roman" w:cs="Times New Roman"/>
          <w:color w:val="000000" w:themeColor="text1"/>
          <w:sz w:val="24"/>
          <w:szCs w:val="24"/>
          <w:lang w:val="en-US"/>
        </w:rPr>
        <w:t xml:space="preserve">The impact of promotions is further discussed in the next section. </w:t>
      </w:r>
    </w:p>
    <w:p w:rsidR="00A120E5" w:rsidRPr="007F624C" w:rsidRDefault="00F41715" w:rsidP="007F624C">
      <w:pPr>
        <w:pStyle w:val="ListParagraph"/>
        <w:numPr>
          <w:ilvl w:val="0"/>
          <w:numId w:val="1"/>
        </w:numPr>
        <w:spacing w:line="360" w:lineRule="auto"/>
        <w:jc w:val="both"/>
        <w:rPr>
          <w:rFonts w:ascii="Times New Roman" w:hAnsi="Times New Roman" w:cs="Times New Roman"/>
          <w:b/>
          <w:color w:val="000000" w:themeColor="text1"/>
          <w:sz w:val="24"/>
          <w:szCs w:val="24"/>
          <w:lang w:val="en-US"/>
        </w:rPr>
      </w:pPr>
      <w:r w:rsidRPr="007F624C">
        <w:rPr>
          <w:rFonts w:ascii="Times New Roman" w:hAnsi="Times New Roman" w:cs="Times New Roman"/>
          <w:b/>
          <w:color w:val="000000" w:themeColor="text1"/>
          <w:sz w:val="24"/>
          <w:szCs w:val="24"/>
          <w:lang w:val="en-US"/>
        </w:rPr>
        <w:t xml:space="preserve">Effects of promotions: </w:t>
      </w:r>
    </w:p>
    <w:p w:rsidR="00F41715" w:rsidRPr="00BD5CB5" w:rsidRDefault="00F41715" w:rsidP="00BD5CB5">
      <w:pPr>
        <w:spacing w:line="360" w:lineRule="auto"/>
        <w:jc w:val="both"/>
        <w:rPr>
          <w:rFonts w:ascii="Times New Roman" w:hAnsi="Times New Roman" w:cs="Times New Roman"/>
          <w:color w:val="000000" w:themeColor="text1"/>
          <w:sz w:val="24"/>
          <w:szCs w:val="24"/>
          <w:lang w:val="en-US"/>
        </w:rPr>
      </w:pPr>
      <w:r w:rsidRPr="00BD5CB5">
        <w:rPr>
          <w:rFonts w:ascii="Times New Roman" w:hAnsi="Times New Roman" w:cs="Times New Roman"/>
          <w:color w:val="000000" w:themeColor="text1"/>
          <w:sz w:val="24"/>
          <w:szCs w:val="24"/>
          <w:lang w:val="en-US"/>
        </w:rPr>
        <w:t>The overriding thought when it comes to sales promoti</w:t>
      </w:r>
      <w:r w:rsidR="00CC5C93" w:rsidRPr="00BD5CB5">
        <w:rPr>
          <w:rFonts w:ascii="Times New Roman" w:hAnsi="Times New Roman" w:cs="Times New Roman"/>
          <w:color w:val="000000" w:themeColor="text1"/>
          <w:sz w:val="24"/>
          <w:szCs w:val="24"/>
          <w:lang w:val="en-US"/>
        </w:rPr>
        <w:t>ons is that they increase</w:t>
      </w:r>
      <w:r w:rsidRPr="00BD5CB5">
        <w:rPr>
          <w:rFonts w:ascii="Times New Roman" w:hAnsi="Times New Roman" w:cs="Times New Roman"/>
          <w:color w:val="000000" w:themeColor="text1"/>
          <w:sz w:val="24"/>
          <w:szCs w:val="24"/>
          <w:lang w:val="en-US"/>
        </w:rPr>
        <w:t xml:space="preserve"> sales and therefore result in a higher profit to retailers</w:t>
      </w:r>
      <w:r w:rsidR="002721A4">
        <w:rPr>
          <w:rFonts w:ascii="Times New Roman" w:hAnsi="Times New Roman" w:cs="Times New Roman"/>
          <w:color w:val="000000" w:themeColor="text1"/>
          <w:sz w:val="24"/>
          <w:szCs w:val="24"/>
          <w:lang w:val="en-US"/>
        </w:rPr>
        <w:t xml:space="preserve"> and often as well to manufacturers</w:t>
      </w:r>
      <w:r w:rsidRPr="00BD5CB5">
        <w:rPr>
          <w:rFonts w:ascii="Times New Roman" w:hAnsi="Times New Roman" w:cs="Times New Roman"/>
          <w:color w:val="000000" w:themeColor="text1"/>
          <w:sz w:val="24"/>
          <w:szCs w:val="24"/>
          <w:lang w:val="en-US"/>
        </w:rPr>
        <w:t xml:space="preserve">. </w:t>
      </w:r>
      <w:r w:rsidR="00CC5C93" w:rsidRPr="00BD5CB5">
        <w:rPr>
          <w:rFonts w:ascii="Times New Roman" w:hAnsi="Times New Roman" w:cs="Times New Roman"/>
          <w:color w:val="000000" w:themeColor="text1"/>
          <w:sz w:val="24"/>
          <w:szCs w:val="24"/>
          <w:lang w:val="en-US"/>
        </w:rPr>
        <w:t>However, that is not always the case. Besides considering the cost of the promotions,</w:t>
      </w:r>
      <w:r w:rsidR="002721A4">
        <w:rPr>
          <w:rFonts w:ascii="Times New Roman" w:hAnsi="Times New Roman" w:cs="Times New Roman"/>
          <w:color w:val="000000" w:themeColor="text1"/>
          <w:sz w:val="24"/>
          <w:szCs w:val="24"/>
          <w:lang w:val="en-US"/>
        </w:rPr>
        <w:t xml:space="preserve"> the effect promotions have on consumers and their purchasing behavior in both short and long term have to be taken into account.</w:t>
      </w:r>
    </w:p>
    <w:p w:rsidR="00BE2DCD" w:rsidRDefault="006D3D66" w:rsidP="00BD5CB5">
      <w:pPr>
        <w:spacing w:line="360" w:lineRule="auto"/>
        <w:jc w:val="both"/>
        <w:rPr>
          <w:rFonts w:ascii="Times New Roman" w:hAnsi="Times New Roman" w:cs="Times New Roman"/>
          <w:color w:val="000000" w:themeColor="text1"/>
          <w:sz w:val="24"/>
          <w:szCs w:val="24"/>
          <w:lang w:val="en-US"/>
        </w:rPr>
      </w:pPr>
      <w:r w:rsidRPr="00BD5CB5">
        <w:rPr>
          <w:rFonts w:ascii="Times New Roman" w:hAnsi="Times New Roman" w:cs="Times New Roman"/>
          <w:color w:val="000000" w:themeColor="text1"/>
          <w:sz w:val="24"/>
          <w:szCs w:val="24"/>
          <w:lang w:val="en-US"/>
        </w:rPr>
        <w:t>Firstly, r</w:t>
      </w:r>
      <w:r w:rsidR="00AC496D" w:rsidRPr="00BD5CB5">
        <w:rPr>
          <w:rFonts w:ascii="Times New Roman" w:hAnsi="Times New Roman" w:cs="Times New Roman"/>
          <w:color w:val="000000" w:themeColor="text1"/>
          <w:sz w:val="24"/>
          <w:szCs w:val="24"/>
          <w:lang w:val="en-US"/>
        </w:rPr>
        <w:t xml:space="preserve">etailers can benefit from </w:t>
      </w:r>
      <w:r w:rsidRPr="00BD5CB5">
        <w:rPr>
          <w:rFonts w:ascii="Times New Roman" w:hAnsi="Times New Roman" w:cs="Times New Roman"/>
          <w:color w:val="000000" w:themeColor="text1"/>
          <w:sz w:val="24"/>
          <w:szCs w:val="24"/>
          <w:lang w:val="en-US"/>
        </w:rPr>
        <w:t xml:space="preserve">consumer </w:t>
      </w:r>
      <w:r w:rsidR="00AC496D" w:rsidRPr="00BD5CB5">
        <w:rPr>
          <w:rFonts w:ascii="Times New Roman" w:hAnsi="Times New Roman" w:cs="Times New Roman"/>
          <w:color w:val="000000" w:themeColor="text1"/>
          <w:sz w:val="24"/>
          <w:szCs w:val="24"/>
          <w:lang w:val="en-US"/>
        </w:rPr>
        <w:t>store switching, where increased sales of the product come from the consumers who would normally shop in a different store.</w:t>
      </w:r>
      <w:r w:rsidR="0013558A" w:rsidRPr="00BD5CB5">
        <w:rPr>
          <w:rFonts w:ascii="Times New Roman" w:hAnsi="Times New Roman" w:cs="Times New Roman"/>
          <w:color w:val="000000" w:themeColor="text1"/>
          <w:sz w:val="24"/>
          <w:szCs w:val="24"/>
          <w:lang w:val="en-US"/>
        </w:rPr>
        <w:t xml:space="preserve"> Nevertheless, it is important to know whether the store switching is direct or indirect. Direct store switching is </w:t>
      </w:r>
      <w:r w:rsidR="0013558A" w:rsidRPr="00BD5CB5">
        <w:rPr>
          <w:rFonts w:ascii="Times New Roman" w:hAnsi="Times New Roman" w:cs="Times New Roman"/>
          <w:color w:val="000000" w:themeColor="text1"/>
          <w:sz w:val="24"/>
          <w:szCs w:val="24"/>
          <w:lang w:val="en-US"/>
        </w:rPr>
        <w:lastRenderedPageBreak/>
        <w:t xml:space="preserve">considered to be more beneficial to the promoter as it results in a decrease in the </w:t>
      </w:r>
      <w:r w:rsidR="00422349" w:rsidRPr="00BD5CB5">
        <w:rPr>
          <w:rFonts w:ascii="Times New Roman" w:hAnsi="Times New Roman" w:cs="Times New Roman"/>
          <w:color w:val="000000" w:themeColor="text1"/>
          <w:sz w:val="24"/>
          <w:szCs w:val="24"/>
          <w:lang w:val="en-US"/>
        </w:rPr>
        <w:t xml:space="preserve">overall </w:t>
      </w:r>
      <w:r w:rsidR="0013558A" w:rsidRPr="00BD5CB5">
        <w:rPr>
          <w:rFonts w:ascii="Times New Roman" w:hAnsi="Times New Roman" w:cs="Times New Roman"/>
          <w:color w:val="000000" w:themeColor="text1"/>
          <w:sz w:val="24"/>
          <w:szCs w:val="24"/>
          <w:lang w:val="en-US"/>
        </w:rPr>
        <w:t xml:space="preserve">sales of competing stores, whereas the latter, indirect store switching, is not necessarily </w:t>
      </w:r>
      <w:r w:rsidR="00422349" w:rsidRPr="00BD5CB5">
        <w:rPr>
          <w:rFonts w:ascii="Times New Roman" w:hAnsi="Times New Roman" w:cs="Times New Roman"/>
          <w:color w:val="000000" w:themeColor="text1"/>
          <w:sz w:val="24"/>
          <w:szCs w:val="24"/>
          <w:lang w:val="en-US"/>
        </w:rPr>
        <w:t xml:space="preserve">as </w:t>
      </w:r>
      <w:r w:rsidR="0013558A" w:rsidRPr="00BD5CB5">
        <w:rPr>
          <w:rFonts w:ascii="Times New Roman" w:hAnsi="Times New Roman" w:cs="Times New Roman"/>
          <w:color w:val="000000" w:themeColor="text1"/>
          <w:sz w:val="24"/>
          <w:szCs w:val="24"/>
          <w:lang w:val="en-US"/>
        </w:rPr>
        <w:t>profitable. Many con</w:t>
      </w:r>
      <w:r w:rsidR="0016684E" w:rsidRPr="00BD5CB5">
        <w:rPr>
          <w:rFonts w:ascii="Times New Roman" w:hAnsi="Times New Roman" w:cs="Times New Roman"/>
          <w:color w:val="000000" w:themeColor="text1"/>
          <w:sz w:val="24"/>
          <w:szCs w:val="24"/>
          <w:lang w:val="en-US"/>
        </w:rPr>
        <w:t xml:space="preserve">sumers engage in cross shopping where they purchase items in different stores, but a promotion in one store pre-empts a purchase that would have otherwise taken place in </w:t>
      </w:r>
      <w:r w:rsidR="00422349" w:rsidRPr="00BD5CB5">
        <w:rPr>
          <w:rFonts w:ascii="Times New Roman" w:hAnsi="Times New Roman" w:cs="Times New Roman"/>
          <w:color w:val="000000" w:themeColor="text1"/>
          <w:sz w:val="24"/>
          <w:szCs w:val="24"/>
          <w:lang w:val="en-US"/>
        </w:rPr>
        <w:t>a different</w:t>
      </w:r>
      <w:r w:rsidR="0016684E" w:rsidRPr="00BD5CB5">
        <w:rPr>
          <w:rFonts w:ascii="Times New Roman" w:hAnsi="Times New Roman" w:cs="Times New Roman"/>
          <w:color w:val="000000" w:themeColor="text1"/>
          <w:sz w:val="24"/>
          <w:szCs w:val="24"/>
          <w:lang w:val="en-US"/>
        </w:rPr>
        <w:t xml:space="preserve"> store.</w:t>
      </w:r>
      <w:r w:rsidR="00422349" w:rsidRPr="00BD5CB5">
        <w:rPr>
          <w:rFonts w:ascii="Times New Roman" w:hAnsi="Times New Roman" w:cs="Times New Roman"/>
          <w:color w:val="000000" w:themeColor="text1"/>
          <w:sz w:val="24"/>
          <w:szCs w:val="24"/>
          <w:lang w:val="en-US"/>
        </w:rPr>
        <w:t xml:space="preserve"> This increases the sales of the promoted good but not necessarily the sales of additional products which </w:t>
      </w:r>
      <w:r w:rsidR="00BE2DCD" w:rsidRPr="00BD5CB5">
        <w:rPr>
          <w:rFonts w:ascii="Times New Roman" w:hAnsi="Times New Roman" w:cs="Times New Roman"/>
          <w:color w:val="000000" w:themeColor="text1"/>
          <w:sz w:val="24"/>
          <w:szCs w:val="24"/>
          <w:lang w:val="en-US"/>
        </w:rPr>
        <w:t>are</w:t>
      </w:r>
      <w:r w:rsidR="00422349" w:rsidRPr="00BD5CB5">
        <w:rPr>
          <w:rFonts w:ascii="Times New Roman" w:hAnsi="Times New Roman" w:cs="Times New Roman"/>
          <w:color w:val="000000" w:themeColor="text1"/>
          <w:sz w:val="24"/>
          <w:szCs w:val="24"/>
          <w:lang w:val="en-US"/>
        </w:rPr>
        <w:t xml:space="preserve"> one of the main goals to retailers.</w:t>
      </w:r>
      <w:r w:rsidR="00BE2DCD">
        <w:rPr>
          <w:rFonts w:ascii="Times New Roman" w:hAnsi="Times New Roman" w:cs="Times New Roman"/>
          <w:color w:val="000000" w:themeColor="text1"/>
          <w:sz w:val="24"/>
          <w:szCs w:val="24"/>
          <w:lang w:val="en-US"/>
        </w:rPr>
        <w:t xml:space="preserve"> </w:t>
      </w:r>
      <w:r w:rsidR="00AC496D" w:rsidRPr="00BD5CB5">
        <w:rPr>
          <w:rFonts w:ascii="Times New Roman" w:hAnsi="Times New Roman" w:cs="Times New Roman"/>
          <w:color w:val="000000" w:themeColor="text1"/>
          <w:sz w:val="24"/>
          <w:szCs w:val="24"/>
          <w:lang w:val="en-US"/>
        </w:rPr>
        <w:t xml:space="preserve">In addition, </w:t>
      </w:r>
      <w:r w:rsidRPr="00BD5CB5">
        <w:rPr>
          <w:rFonts w:ascii="Times New Roman" w:hAnsi="Times New Roman" w:cs="Times New Roman"/>
          <w:color w:val="000000" w:themeColor="text1"/>
          <w:sz w:val="24"/>
          <w:szCs w:val="24"/>
          <w:lang w:val="en-US"/>
        </w:rPr>
        <w:t xml:space="preserve">consumers can engage in category switching where they purchase the promoted category product instead of another one. Similarly, additional sales can occur from brand switching which means that as a result of the sales promotion, a consumer is buying the promoted brand instead of </w:t>
      </w:r>
      <w:r w:rsidR="00496670" w:rsidRPr="00BD5CB5">
        <w:rPr>
          <w:rFonts w:ascii="Times New Roman" w:hAnsi="Times New Roman" w:cs="Times New Roman"/>
          <w:color w:val="000000" w:themeColor="text1"/>
          <w:sz w:val="24"/>
          <w:szCs w:val="24"/>
          <w:lang w:val="en-US"/>
        </w:rPr>
        <w:t xml:space="preserve">his usual choice or </w:t>
      </w:r>
      <w:r w:rsidRPr="00BD5CB5">
        <w:rPr>
          <w:rFonts w:ascii="Times New Roman" w:hAnsi="Times New Roman" w:cs="Times New Roman"/>
          <w:color w:val="000000" w:themeColor="text1"/>
          <w:sz w:val="24"/>
          <w:szCs w:val="24"/>
          <w:lang w:val="en-US"/>
        </w:rPr>
        <w:t xml:space="preserve">another brand. </w:t>
      </w:r>
    </w:p>
    <w:p w:rsidR="006D3D66" w:rsidRPr="00BD5CB5" w:rsidRDefault="00634023" w:rsidP="00BD5CB5">
      <w:pPr>
        <w:spacing w:line="360" w:lineRule="auto"/>
        <w:jc w:val="both"/>
        <w:rPr>
          <w:rFonts w:ascii="Times New Roman" w:hAnsi="Times New Roman" w:cs="Times New Roman"/>
          <w:color w:val="000000" w:themeColor="text1"/>
          <w:sz w:val="24"/>
          <w:szCs w:val="24"/>
          <w:lang w:val="en-US"/>
        </w:rPr>
      </w:pPr>
      <w:r w:rsidRPr="00BD5CB5">
        <w:rPr>
          <w:rFonts w:ascii="Times New Roman" w:hAnsi="Times New Roman" w:cs="Times New Roman"/>
          <w:color w:val="000000" w:themeColor="text1"/>
          <w:sz w:val="24"/>
          <w:szCs w:val="24"/>
          <w:lang w:val="en-US"/>
        </w:rPr>
        <w:t>Secondly,</w:t>
      </w:r>
      <w:r w:rsidR="006D3D66" w:rsidRPr="00BD5CB5">
        <w:rPr>
          <w:rFonts w:ascii="Times New Roman" w:hAnsi="Times New Roman" w:cs="Times New Roman"/>
          <w:color w:val="000000" w:themeColor="text1"/>
          <w:sz w:val="24"/>
          <w:szCs w:val="24"/>
          <w:lang w:val="en-US"/>
        </w:rPr>
        <w:t xml:space="preserve"> sales promotions can obviously </w:t>
      </w:r>
      <w:r w:rsidR="00496670" w:rsidRPr="00BD5CB5">
        <w:rPr>
          <w:rFonts w:ascii="Times New Roman" w:hAnsi="Times New Roman" w:cs="Times New Roman"/>
          <w:color w:val="000000" w:themeColor="text1"/>
          <w:sz w:val="24"/>
          <w:szCs w:val="24"/>
          <w:lang w:val="en-US"/>
        </w:rPr>
        <w:t xml:space="preserve">introduce </w:t>
      </w:r>
      <w:r w:rsidR="006D3D66" w:rsidRPr="00BD5CB5">
        <w:rPr>
          <w:rFonts w:ascii="Times New Roman" w:hAnsi="Times New Roman" w:cs="Times New Roman"/>
          <w:color w:val="000000" w:themeColor="text1"/>
          <w:sz w:val="24"/>
          <w:szCs w:val="24"/>
          <w:lang w:val="en-US"/>
        </w:rPr>
        <w:t>benefit</w:t>
      </w:r>
      <w:r w:rsidR="00496670" w:rsidRPr="00BD5CB5">
        <w:rPr>
          <w:rFonts w:ascii="Times New Roman" w:hAnsi="Times New Roman" w:cs="Times New Roman"/>
          <w:color w:val="000000" w:themeColor="text1"/>
          <w:sz w:val="24"/>
          <w:szCs w:val="24"/>
          <w:lang w:val="en-US"/>
        </w:rPr>
        <w:t>s</w:t>
      </w:r>
      <w:r w:rsidR="00C07CE1" w:rsidRPr="00BD5CB5">
        <w:rPr>
          <w:rFonts w:ascii="Times New Roman" w:hAnsi="Times New Roman" w:cs="Times New Roman"/>
          <w:color w:val="000000" w:themeColor="text1"/>
          <w:sz w:val="24"/>
          <w:szCs w:val="24"/>
          <w:lang w:val="en-US"/>
        </w:rPr>
        <w:t xml:space="preserve"> by </w:t>
      </w:r>
      <w:r w:rsidR="006D3D66" w:rsidRPr="00BD5CB5">
        <w:rPr>
          <w:rFonts w:ascii="Times New Roman" w:hAnsi="Times New Roman" w:cs="Times New Roman"/>
          <w:color w:val="000000" w:themeColor="text1"/>
          <w:sz w:val="24"/>
          <w:szCs w:val="24"/>
          <w:lang w:val="en-US"/>
        </w:rPr>
        <w:t>result</w:t>
      </w:r>
      <w:r w:rsidR="00C07CE1" w:rsidRPr="00BD5CB5">
        <w:rPr>
          <w:rFonts w:ascii="Times New Roman" w:hAnsi="Times New Roman" w:cs="Times New Roman"/>
          <w:color w:val="000000" w:themeColor="text1"/>
          <w:sz w:val="24"/>
          <w:szCs w:val="24"/>
          <w:lang w:val="en-US"/>
        </w:rPr>
        <w:t>ing</w:t>
      </w:r>
      <w:r w:rsidR="006D3D66" w:rsidRPr="00BD5CB5">
        <w:rPr>
          <w:rFonts w:ascii="Times New Roman" w:hAnsi="Times New Roman" w:cs="Times New Roman"/>
          <w:color w:val="000000" w:themeColor="text1"/>
          <w:sz w:val="24"/>
          <w:szCs w:val="24"/>
          <w:lang w:val="en-US"/>
        </w:rPr>
        <w:t xml:space="preserve"> in sales to new users who have never tried the promoted product before. </w:t>
      </w:r>
      <w:r w:rsidR="00496670" w:rsidRPr="00BD5CB5">
        <w:rPr>
          <w:rFonts w:ascii="Times New Roman" w:hAnsi="Times New Roman" w:cs="Times New Roman"/>
          <w:color w:val="000000" w:themeColor="text1"/>
          <w:sz w:val="24"/>
          <w:szCs w:val="24"/>
          <w:lang w:val="en-US"/>
        </w:rPr>
        <w:t>If the new users receive utility from th</w:t>
      </w:r>
      <w:r w:rsidR="00C07CE1" w:rsidRPr="00BD5CB5">
        <w:rPr>
          <w:rFonts w:ascii="Times New Roman" w:hAnsi="Times New Roman" w:cs="Times New Roman"/>
          <w:color w:val="000000" w:themeColor="text1"/>
          <w:sz w:val="24"/>
          <w:szCs w:val="24"/>
          <w:lang w:val="en-US"/>
        </w:rPr>
        <w:t>e item purchased</w:t>
      </w:r>
      <w:r w:rsidR="00496670" w:rsidRPr="00BD5CB5">
        <w:rPr>
          <w:rFonts w:ascii="Times New Roman" w:hAnsi="Times New Roman" w:cs="Times New Roman"/>
          <w:color w:val="000000" w:themeColor="text1"/>
          <w:sz w:val="24"/>
          <w:szCs w:val="24"/>
          <w:lang w:val="en-US"/>
        </w:rPr>
        <w:t xml:space="preserve">, there is an opportunity for an increase in future sales which is favorable to both retailers and manufacturers. </w:t>
      </w:r>
      <w:r w:rsidR="006D3D66" w:rsidRPr="00BD5CB5">
        <w:rPr>
          <w:rFonts w:ascii="Times New Roman" w:hAnsi="Times New Roman" w:cs="Times New Roman"/>
          <w:color w:val="000000" w:themeColor="text1"/>
          <w:sz w:val="24"/>
          <w:szCs w:val="24"/>
          <w:lang w:val="en-US"/>
        </w:rPr>
        <w:t>Finally, purchase acceleration can occur – that means consumers move their purchases forward in time by either stockpiling or increasing their consumption rate.</w:t>
      </w:r>
      <w:r w:rsidR="000117AD" w:rsidRPr="00BD5CB5">
        <w:rPr>
          <w:rFonts w:ascii="Times New Roman" w:hAnsi="Times New Roman" w:cs="Times New Roman"/>
          <w:color w:val="000000" w:themeColor="text1"/>
          <w:sz w:val="24"/>
          <w:szCs w:val="24"/>
          <w:lang w:val="en-US"/>
        </w:rPr>
        <w:t xml:space="preserve"> </w:t>
      </w:r>
      <w:r w:rsidR="00380D66" w:rsidRPr="00BD5CB5">
        <w:rPr>
          <w:rFonts w:ascii="Times New Roman" w:hAnsi="Times New Roman" w:cs="Times New Roman"/>
          <w:color w:val="000000" w:themeColor="text1"/>
          <w:sz w:val="24"/>
          <w:szCs w:val="24"/>
          <w:lang w:val="en-US"/>
        </w:rPr>
        <w:t xml:space="preserve">All </w:t>
      </w:r>
      <w:r w:rsidR="000117AD" w:rsidRPr="00BD5CB5">
        <w:rPr>
          <w:rFonts w:ascii="Times New Roman" w:hAnsi="Times New Roman" w:cs="Times New Roman"/>
          <w:color w:val="000000" w:themeColor="text1"/>
          <w:sz w:val="24"/>
          <w:szCs w:val="24"/>
          <w:lang w:val="en-US"/>
        </w:rPr>
        <w:t xml:space="preserve">these effects are considered immediate effects as they take place in the short term – during the promotion. </w:t>
      </w:r>
    </w:p>
    <w:p w:rsidR="00380D66" w:rsidRPr="00BD5CB5" w:rsidRDefault="00FB3257" w:rsidP="00BD5CB5">
      <w:pPr>
        <w:spacing w:line="360" w:lineRule="auto"/>
        <w:jc w:val="both"/>
        <w:rPr>
          <w:rFonts w:ascii="Times New Roman" w:hAnsi="Times New Roman" w:cs="Times New Roman"/>
          <w:color w:val="000000" w:themeColor="text1"/>
          <w:sz w:val="24"/>
          <w:szCs w:val="24"/>
          <w:lang w:val="en-US"/>
        </w:rPr>
      </w:pPr>
      <w:r w:rsidRPr="00BD5CB5">
        <w:rPr>
          <w:rFonts w:ascii="Times New Roman" w:hAnsi="Times New Roman" w:cs="Times New Roman"/>
          <w:color w:val="000000" w:themeColor="text1"/>
          <w:sz w:val="24"/>
          <w:szCs w:val="24"/>
          <w:lang w:val="en-US"/>
        </w:rPr>
        <w:t xml:space="preserve">However, </w:t>
      </w:r>
      <w:r w:rsidR="00380D66" w:rsidRPr="00BD5CB5">
        <w:rPr>
          <w:rFonts w:ascii="Times New Roman" w:hAnsi="Times New Roman" w:cs="Times New Roman"/>
          <w:color w:val="000000" w:themeColor="text1"/>
          <w:sz w:val="24"/>
          <w:szCs w:val="24"/>
          <w:lang w:val="en-US"/>
        </w:rPr>
        <w:t xml:space="preserve">both sales to new users and </w:t>
      </w:r>
      <w:r w:rsidRPr="00BD5CB5">
        <w:rPr>
          <w:rFonts w:ascii="Times New Roman" w:hAnsi="Times New Roman" w:cs="Times New Roman"/>
          <w:color w:val="000000" w:themeColor="text1"/>
          <w:sz w:val="24"/>
          <w:szCs w:val="24"/>
          <w:lang w:val="en-US"/>
        </w:rPr>
        <w:t>stockpiling can also be</w:t>
      </w:r>
      <w:r w:rsidR="00380D66" w:rsidRPr="00BD5CB5">
        <w:rPr>
          <w:rFonts w:ascii="Times New Roman" w:hAnsi="Times New Roman" w:cs="Times New Roman"/>
          <w:color w:val="000000" w:themeColor="text1"/>
          <w:sz w:val="24"/>
          <w:szCs w:val="24"/>
          <w:lang w:val="en-US"/>
        </w:rPr>
        <w:t xml:space="preserve"> considered </w:t>
      </w:r>
      <w:r w:rsidR="0012304C" w:rsidRPr="00BD5CB5">
        <w:rPr>
          <w:rFonts w:ascii="Times New Roman" w:hAnsi="Times New Roman" w:cs="Times New Roman"/>
          <w:color w:val="000000" w:themeColor="text1"/>
          <w:sz w:val="24"/>
          <w:szCs w:val="24"/>
          <w:lang w:val="en-US"/>
        </w:rPr>
        <w:t>medium</w:t>
      </w:r>
      <w:r w:rsidR="00BA3734" w:rsidRPr="00BD5CB5">
        <w:rPr>
          <w:rFonts w:ascii="Times New Roman" w:hAnsi="Times New Roman" w:cs="Times New Roman"/>
          <w:color w:val="000000" w:themeColor="text1"/>
          <w:sz w:val="24"/>
          <w:szCs w:val="24"/>
          <w:lang w:val="en-US"/>
        </w:rPr>
        <w:t xml:space="preserve">-term </w:t>
      </w:r>
      <w:r w:rsidR="00711ED2" w:rsidRPr="00BD5CB5">
        <w:rPr>
          <w:rFonts w:ascii="Times New Roman" w:hAnsi="Times New Roman" w:cs="Times New Roman"/>
          <w:color w:val="000000" w:themeColor="text1"/>
          <w:sz w:val="24"/>
          <w:szCs w:val="24"/>
          <w:lang w:val="en-US"/>
        </w:rPr>
        <w:t>effect</w:t>
      </w:r>
      <w:r w:rsidR="00380D66" w:rsidRPr="00BD5CB5">
        <w:rPr>
          <w:rFonts w:ascii="Times New Roman" w:hAnsi="Times New Roman" w:cs="Times New Roman"/>
          <w:color w:val="000000" w:themeColor="text1"/>
          <w:sz w:val="24"/>
          <w:szCs w:val="24"/>
          <w:lang w:val="en-US"/>
        </w:rPr>
        <w:t>s</w:t>
      </w:r>
      <w:r w:rsidR="0012304C" w:rsidRPr="00BD5CB5">
        <w:rPr>
          <w:rFonts w:ascii="Times New Roman" w:hAnsi="Times New Roman" w:cs="Times New Roman"/>
          <w:color w:val="000000" w:themeColor="text1"/>
          <w:sz w:val="24"/>
          <w:szCs w:val="24"/>
          <w:lang w:val="en-US"/>
        </w:rPr>
        <w:t xml:space="preserve"> or </w:t>
      </w:r>
      <w:r w:rsidRPr="00BD5CB5">
        <w:rPr>
          <w:rFonts w:ascii="Times New Roman" w:hAnsi="Times New Roman" w:cs="Times New Roman"/>
          <w:color w:val="000000" w:themeColor="text1"/>
          <w:sz w:val="24"/>
          <w:szCs w:val="24"/>
          <w:lang w:val="en-US"/>
        </w:rPr>
        <w:t>long-term</w:t>
      </w:r>
      <w:r w:rsidR="00711ED2" w:rsidRPr="00BD5CB5">
        <w:rPr>
          <w:rFonts w:ascii="Times New Roman" w:hAnsi="Times New Roman" w:cs="Times New Roman"/>
          <w:color w:val="000000" w:themeColor="text1"/>
          <w:sz w:val="24"/>
          <w:szCs w:val="24"/>
          <w:lang w:val="en-US"/>
        </w:rPr>
        <w:t xml:space="preserve"> (permanent)</w:t>
      </w:r>
      <w:r w:rsidRPr="00BD5CB5">
        <w:rPr>
          <w:rFonts w:ascii="Times New Roman" w:hAnsi="Times New Roman" w:cs="Times New Roman"/>
          <w:color w:val="000000" w:themeColor="text1"/>
          <w:sz w:val="24"/>
          <w:szCs w:val="24"/>
          <w:lang w:val="en-US"/>
        </w:rPr>
        <w:t xml:space="preserve"> effect</w:t>
      </w:r>
      <w:r w:rsidR="00380D66" w:rsidRPr="00BD5CB5">
        <w:rPr>
          <w:rFonts w:ascii="Times New Roman" w:hAnsi="Times New Roman" w:cs="Times New Roman"/>
          <w:color w:val="000000" w:themeColor="text1"/>
          <w:sz w:val="24"/>
          <w:szCs w:val="24"/>
          <w:lang w:val="en-US"/>
        </w:rPr>
        <w:t xml:space="preserve">s as their </w:t>
      </w:r>
      <w:r w:rsidRPr="00BD5CB5">
        <w:rPr>
          <w:rFonts w:ascii="Times New Roman" w:hAnsi="Times New Roman" w:cs="Times New Roman"/>
          <w:color w:val="000000" w:themeColor="text1"/>
          <w:sz w:val="24"/>
          <w:szCs w:val="24"/>
          <w:lang w:val="en-US"/>
        </w:rPr>
        <w:t>impact might st</w:t>
      </w:r>
      <w:r w:rsidR="00380D66" w:rsidRPr="00BD5CB5">
        <w:rPr>
          <w:rFonts w:ascii="Times New Roman" w:hAnsi="Times New Roman" w:cs="Times New Roman"/>
          <w:color w:val="000000" w:themeColor="text1"/>
          <w:sz w:val="24"/>
          <w:szCs w:val="24"/>
          <w:lang w:val="en-US"/>
        </w:rPr>
        <w:t xml:space="preserve">ill be seen after the promotion. Stockpiling effects can be seen as a decrease in sales of the product in the upcoming weeks after the end of the promotion, whereas the effects resulted from gaining new users should result in an increase in sales – therefore it can be said that some </w:t>
      </w:r>
      <w:r w:rsidR="00B55C7D" w:rsidRPr="00BD5CB5">
        <w:rPr>
          <w:rFonts w:ascii="Times New Roman" w:hAnsi="Times New Roman" w:cs="Times New Roman"/>
          <w:color w:val="000000" w:themeColor="text1"/>
          <w:sz w:val="24"/>
          <w:szCs w:val="24"/>
          <w:lang w:val="en-US"/>
        </w:rPr>
        <w:t xml:space="preserve">effects are contradicting and might be crossed out by each other. </w:t>
      </w:r>
      <w:r w:rsidR="00380D66" w:rsidRPr="00BD5CB5">
        <w:rPr>
          <w:rFonts w:ascii="Times New Roman" w:hAnsi="Times New Roman" w:cs="Times New Roman"/>
          <w:color w:val="000000" w:themeColor="text1"/>
          <w:sz w:val="24"/>
          <w:szCs w:val="24"/>
          <w:lang w:val="en-US"/>
        </w:rPr>
        <w:t xml:space="preserve"> </w:t>
      </w:r>
    </w:p>
    <w:p w:rsidR="00593161" w:rsidRPr="00BD5CB5" w:rsidRDefault="00FB3257" w:rsidP="00BD5CB5">
      <w:pPr>
        <w:spacing w:line="360" w:lineRule="auto"/>
        <w:jc w:val="both"/>
        <w:rPr>
          <w:rFonts w:ascii="Times New Roman" w:hAnsi="Times New Roman" w:cs="Times New Roman"/>
          <w:color w:val="000000" w:themeColor="text1"/>
          <w:sz w:val="24"/>
          <w:szCs w:val="24"/>
          <w:lang w:val="en-US"/>
        </w:rPr>
      </w:pPr>
      <w:r w:rsidRPr="00BD5CB5">
        <w:rPr>
          <w:rFonts w:ascii="Times New Roman" w:hAnsi="Times New Roman" w:cs="Times New Roman"/>
          <w:color w:val="000000" w:themeColor="text1"/>
          <w:sz w:val="24"/>
          <w:szCs w:val="24"/>
          <w:lang w:val="en-US"/>
        </w:rPr>
        <w:t>Other long-term effects are brand-, category-, and store loyalty. Even though consumer loyalty is expected to increase in all cases, that is not necessarily the actual outcome. Lower prices caused by promotions might leave an impression to the consumers that the store is expensive at their next shopping trip.</w:t>
      </w:r>
      <w:r w:rsidR="00CE4DEE">
        <w:rPr>
          <w:rFonts w:ascii="Times New Roman" w:hAnsi="Times New Roman" w:cs="Times New Roman"/>
          <w:color w:val="000000" w:themeColor="text1"/>
          <w:sz w:val="24"/>
          <w:szCs w:val="24"/>
          <w:lang w:val="en-US"/>
        </w:rPr>
        <w:t xml:space="preserve"> It is important to convince consumers that this is not the case and make sure they return to the store for future consumption. </w:t>
      </w:r>
      <w:r w:rsidRPr="00BD5CB5">
        <w:rPr>
          <w:rFonts w:ascii="Times New Roman" w:hAnsi="Times New Roman" w:cs="Times New Roman"/>
          <w:color w:val="000000" w:themeColor="text1"/>
          <w:sz w:val="24"/>
          <w:szCs w:val="24"/>
          <w:lang w:val="en-US"/>
        </w:rPr>
        <w:t xml:space="preserve">Moreover, it is necessary that consumers, who come to the store for the promoted item, also purchase non-promoted items in order </w:t>
      </w:r>
      <w:r w:rsidR="007162E1">
        <w:rPr>
          <w:rFonts w:ascii="Times New Roman" w:hAnsi="Times New Roman" w:cs="Times New Roman"/>
          <w:color w:val="000000" w:themeColor="text1"/>
          <w:sz w:val="24"/>
          <w:szCs w:val="24"/>
          <w:lang w:val="en-US"/>
        </w:rPr>
        <w:t xml:space="preserve">for retailers </w:t>
      </w:r>
      <w:r w:rsidRPr="00BD5CB5">
        <w:rPr>
          <w:rFonts w:ascii="Times New Roman" w:hAnsi="Times New Roman" w:cs="Times New Roman"/>
          <w:color w:val="000000" w:themeColor="text1"/>
          <w:sz w:val="24"/>
          <w:szCs w:val="24"/>
          <w:lang w:val="en-US"/>
        </w:rPr>
        <w:t xml:space="preserve">to get the full benefit from promotions. </w:t>
      </w:r>
    </w:p>
    <w:p w:rsidR="006D3D66" w:rsidRPr="00BD5CB5" w:rsidRDefault="00593161" w:rsidP="00BD5CB5">
      <w:pPr>
        <w:spacing w:line="360" w:lineRule="auto"/>
        <w:jc w:val="both"/>
        <w:rPr>
          <w:rFonts w:ascii="Times New Roman" w:hAnsi="Times New Roman" w:cs="Times New Roman"/>
          <w:color w:val="000000" w:themeColor="text1"/>
          <w:sz w:val="24"/>
          <w:szCs w:val="24"/>
          <w:lang w:val="en-US"/>
        </w:rPr>
      </w:pPr>
      <w:r w:rsidRPr="00BD5CB5">
        <w:rPr>
          <w:rFonts w:ascii="Times New Roman" w:hAnsi="Times New Roman" w:cs="Times New Roman"/>
          <w:color w:val="000000" w:themeColor="text1"/>
          <w:sz w:val="24"/>
          <w:szCs w:val="24"/>
          <w:lang w:val="en-US"/>
        </w:rPr>
        <w:lastRenderedPageBreak/>
        <w:t>Increase in category consumption that results from gaining new users, higher consumption rate or category switching is beneficial to both retailers and manufacturers whereas increase in sales caused by consumer store switching is only beneficial to the retailer and not the manufacture</w:t>
      </w:r>
      <w:r w:rsidR="00724A4F">
        <w:rPr>
          <w:rFonts w:ascii="Times New Roman" w:hAnsi="Times New Roman" w:cs="Times New Roman"/>
          <w:color w:val="000000" w:themeColor="text1"/>
          <w:sz w:val="24"/>
          <w:szCs w:val="24"/>
          <w:lang w:val="en-US"/>
        </w:rPr>
        <w:t>r. The reason behind it is simple – manufacturers generally supply many stores in the area and an increase in the sales of the product in one store that is caused by the loss of sales in another store</w:t>
      </w:r>
      <w:r w:rsidR="00F4635B">
        <w:rPr>
          <w:rFonts w:ascii="Times New Roman" w:hAnsi="Times New Roman" w:cs="Times New Roman"/>
          <w:color w:val="000000" w:themeColor="text1"/>
          <w:sz w:val="24"/>
          <w:szCs w:val="24"/>
          <w:lang w:val="en-US"/>
        </w:rPr>
        <w:t xml:space="preserve"> does not result in additional benefits to the manufacturers. </w:t>
      </w:r>
      <w:r w:rsidR="00117A54">
        <w:rPr>
          <w:rFonts w:ascii="Times New Roman" w:hAnsi="Times New Roman" w:cs="Times New Roman"/>
          <w:color w:val="000000" w:themeColor="text1"/>
          <w:sz w:val="24"/>
          <w:szCs w:val="24"/>
          <w:lang w:val="en-US"/>
        </w:rPr>
        <w:t>On the contrary, b</w:t>
      </w:r>
      <w:r w:rsidR="001A1B37" w:rsidRPr="00BD5CB5">
        <w:rPr>
          <w:rFonts w:ascii="Times New Roman" w:hAnsi="Times New Roman" w:cs="Times New Roman"/>
          <w:color w:val="000000" w:themeColor="text1"/>
          <w:sz w:val="24"/>
          <w:szCs w:val="24"/>
          <w:lang w:val="en-US"/>
        </w:rPr>
        <w:t>rand switching is valuable</w:t>
      </w:r>
      <w:r w:rsidRPr="00BD5CB5">
        <w:rPr>
          <w:rFonts w:ascii="Times New Roman" w:hAnsi="Times New Roman" w:cs="Times New Roman"/>
          <w:color w:val="000000" w:themeColor="text1"/>
          <w:sz w:val="24"/>
          <w:szCs w:val="24"/>
          <w:lang w:val="en-US"/>
        </w:rPr>
        <w:t xml:space="preserve"> to the manufacturer but not necessarily to the retailer – it depends on the profit </w:t>
      </w:r>
      <w:r w:rsidR="0085532C" w:rsidRPr="00BD5CB5">
        <w:rPr>
          <w:rFonts w:ascii="Times New Roman" w:hAnsi="Times New Roman" w:cs="Times New Roman"/>
          <w:color w:val="000000" w:themeColor="text1"/>
          <w:sz w:val="24"/>
          <w:szCs w:val="24"/>
          <w:lang w:val="en-US"/>
        </w:rPr>
        <w:t>margin a retailer gains from each product. Similarly, the positive or negative effects of stockpiling also depend on the profit margin</w:t>
      </w:r>
      <w:r w:rsidR="00B55C7D" w:rsidRPr="00BD5CB5">
        <w:rPr>
          <w:rFonts w:ascii="Times New Roman" w:hAnsi="Times New Roman" w:cs="Times New Roman"/>
          <w:color w:val="000000" w:themeColor="text1"/>
          <w:sz w:val="24"/>
          <w:szCs w:val="24"/>
          <w:lang w:val="en-US"/>
        </w:rPr>
        <w:t>s</w:t>
      </w:r>
      <w:r w:rsidR="0085532C" w:rsidRPr="00BD5CB5">
        <w:rPr>
          <w:rFonts w:ascii="Times New Roman" w:hAnsi="Times New Roman" w:cs="Times New Roman"/>
          <w:color w:val="000000" w:themeColor="text1"/>
          <w:sz w:val="24"/>
          <w:szCs w:val="24"/>
          <w:lang w:val="en-US"/>
        </w:rPr>
        <w:t xml:space="preserve"> to retailer. </w:t>
      </w:r>
    </w:p>
    <w:p w:rsidR="006616F6" w:rsidRPr="00BD5CB5" w:rsidRDefault="0085532C" w:rsidP="00BD5CB5">
      <w:pPr>
        <w:spacing w:line="360" w:lineRule="auto"/>
        <w:jc w:val="both"/>
        <w:rPr>
          <w:rFonts w:ascii="Times New Roman" w:hAnsi="Times New Roman" w:cs="Times New Roman"/>
          <w:color w:val="000000" w:themeColor="text1"/>
          <w:sz w:val="24"/>
          <w:szCs w:val="24"/>
          <w:lang w:val="en-US"/>
        </w:rPr>
      </w:pPr>
      <w:r w:rsidRPr="00BD5CB5">
        <w:rPr>
          <w:rFonts w:ascii="Times New Roman" w:hAnsi="Times New Roman" w:cs="Times New Roman"/>
          <w:color w:val="000000" w:themeColor="text1"/>
          <w:sz w:val="24"/>
          <w:szCs w:val="24"/>
          <w:lang w:val="en-US"/>
        </w:rPr>
        <w:t xml:space="preserve">As seen, promotions can have both positive and negative effects on both retailers and </w:t>
      </w:r>
      <w:r w:rsidR="006616F6" w:rsidRPr="00BD5CB5">
        <w:rPr>
          <w:rFonts w:ascii="Times New Roman" w:hAnsi="Times New Roman" w:cs="Times New Roman"/>
          <w:color w:val="000000" w:themeColor="text1"/>
          <w:sz w:val="24"/>
          <w:szCs w:val="24"/>
          <w:lang w:val="en-US"/>
        </w:rPr>
        <w:t>manufacturers;</w:t>
      </w:r>
      <w:r w:rsidRPr="00BD5CB5">
        <w:rPr>
          <w:rFonts w:ascii="Times New Roman" w:hAnsi="Times New Roman" w:cs="Times New Roman"/>
          <w:color w:val="000000" w:themeColor="text1"/>
          <w:sz w:val="24"/>
          <w:szCs w:val="24"/>
          <w:lang w:val="en-US"/>
        </w:rPr>
        <w:t xml:space="preserve"> therefore, all promotion decisions have to be thoroughly thought through before engaging into either price- or non-price promotion activities. </w:t>
      </w:r>
    </w:p>
    <w:p w:rsidR="006616F6" w:rsidRPr="007F624C" w:rsidRDefault="001C1832" w:rsidP="007F624C">
      <w:pPr>
        <w:pStyle w:val="ListParagraph"/>
        <w:numPr>
          <w:ilvl w:val="0"/>
          <w:numId w:val="1"/>
        </w:numPr>
        <w:spacing w:line="360" w:lineRule="auto"/>
        <w:jc w:val="both"/>
        <w:rPr>
          <w:rFonts w:ascii="Times New Roman" w:hAnsi="Times New Roman" w:cs="Times New Roman"/>
          <w:b/>
          <w:color w:val="000000" w:themeColor="text1"/>
          <w:sz w:val="24"/>
          <w:szCs w:val="24"/>
          <w:lang w:val="en-US"/>
        </w:rPr>
      </w:pPr>
      <w:r>
        <w:rPr>
          <w:rFonts w:ascii="Times New Roman" w:hAnsi="Times New Roman" w:cs="Times New Roman"/>
          <w:b/>
          <w:color w:val="000000" w:themeColor="text1"/>
          <w:sz w:val="24"/>
          <w:szCs w:val="24"/>
          <w:lang w:val="en-US"/>
        </w:rPr>
        <w:t>E</w:t>
      </w:r>
      <w:r w:rsidR="00ED6D6F" w:rsidRPr="007F624C">
        <w:rPr>
          <w:rFonts w:ascii="Times New Roman" w:hAnsi="Times New Roman" w:cs="Times New Roman"/>
          <w:b/>
          <w:color w:val="000000" w:themeColor="text1"/>
          <w:sz w:val="24"/>
          <w:szCs w:val="24"/>
          <w:lang w:val="en-US"/>
        </w:rPr>
        <w:t xml:space="preserve">ffects </w:t>
      </w:r>
      <w:r>
        <w:rPr>
          <w:rFonts w:ascii="Times New Roman" w:hAnsi="Times New Roman" w:cs="Times New Roman"/>
          <w:b/>
          <w:color w:val="000000" w:themeColor="text1"/>
          <w:sz w:val="24"/>
          <w:szCs w:val="24"/>
          <w:lang w:val="en-US"/>
        </w:rPr>
        <w:t>of promotions on the snack chip category</w:t>
      </w:r>
    </w:p>
    <w:p w:rsidR="00855311" w:rsidRPr="00BD5CB5" w:rsidRDefault="00A70EAF" w:rsidP="00BD5CB5">
      <w:p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According to </w:t>
      </w:r>
      <w:proofErr w:type="spellStart"/>
      <w:r>
        <w:rPr>
          <w:rFonts w:ascii="Times New Roman" w:hAnsi="Times New Roman" w:cs="Times New Roman"/>
          <w:color w:val="000000" w:themeColor="text1"/>
          <w:sz w:val="24"/>
          <w:szCs w:val="24"/>
          <w:lang w:val="en-US"/>
        </w:rPr>
        <w:t>Gedenk</w:t>
      </w:r>
      <w:proofErr w:type="spellEnd"/>
      <w:r>
        <w:rPr>
          <w:rFonts w:ascii="Times New Roman" w:hAnsi="Times New Roman" w:cs="Times New Roman"/>
          <w:color w:val="000000" w:themeColor="text1"/>
          <w:sz w:val="24"/>
          <w:szCs w:val="24"/>
          <w:lang w:val="en-US"/>
        </w:rPr>
        <w:t xml:space="preserve">, </w:t>
      </w:r>
      <w:proofErr w:type="spellStart"/>
      <w:r>
        <w:rPr>
          <w:rFonts w:ascii="Times New Roman" w:hAnsi="Times New Roman" w:cs="Times New Roman"/>
          <w:color w:val="000000" w:themeColor="text1"/>
          <w:sz w:val="24"/>
          <w:szCs w:val="24"/>
          <w:lang w:val="en-US"/>
        </w:rPr>
        <w:t>Neslin</w:t>
      </w:r>
      <w:proofErr w:type="spellEnd"/>
      <w:r>
        <w:rPr>
          <w:rFonts w:ascii="Times New Roman" w:hAnsi="Times New Roman" w:cs="Times New Roman"/>
          <w:color w:val="000000" w:themeColor="text1"/>
          <w:sz w:val="24"/>
          <w:szCs w:val="24"/>
          <w:lang w:val="en-US"/>
        </w:rPr>
        <w:t xml:space="preserve"> and</w:t>
      </w:r>
      <w:r w:rsidR="006616F6" w:rsidRPr="00BD5CB5">
        <w:rPr>
          <w:rFonts w:ascii="Times New Roman" w:hAnsi="Times New Roman" w:cs="Times New Roman"/>
          <w:color w:val="000000" w:themeColor="text1"/>
          <w:sz w:val="24"/>
          <w:szCs w:val="24"/>
          <w:lang w:val="en-US"/>
        </w:rPr>
        <w:t xml:space="preserve"> </w:t>
      </w:r>
      <w:proofErr w:type="spellStart"/>
      <w:r w:rsidR="006616F6" w:rsidRPr="00BD5CB5">
        <w:rPr>
          <w:rFonts w:ascii="Times New Roman" w:hAnsi="Times New Roman" w:cs="Times New Roman"/>
          <w:color w:val="000000" w:themeColor="text1"/>
          <w:sz w:val="24"/>
          <w:szCs w:val="24"/>
          <w:lang w:val="en-US"/>
        </w:rPr>
        <w:t>Ailawadi</w:t>
      </w:r>
      <w:proofErr w:type="spellEnd"/>
      <w:r w:rsidR="006616F6" w:rsidRPr="00BD5CB5">
        <w:rPr>
          <w:rFonts w:ascii="Times New Roman" w:hAnsi="Times New Roman" w:cs="Times New Roman"/>
          <w:color w:val="000000" w:themeColor="text1"/>
          <w:sz w:val="24"/>
          <w:szCs w:val="24"/>
          <w:lang w:val="en-US"/>
        </w:rPr>
        <w:t xml:space="preserve"> (</w:t>
      </w:r>
      <w:r w:rsidR="00F235E4" w:rsidRPr="00BD5CB5">
        <w:rPr>
          <w:rFonts w:ascii="Times New Roman" w:hAnsi="Times New Roman" w:cs="Times New Roman"/>
          <w:color w:val="000000" w:themeColor="text1"/>
          <w:sz w:val="24"/>
          <w:szCs w:val="24"/>
          <w:lang w:val="en-US"/>
        </w:rPr>
        <w:t>2006</w:t>
      </w:r>
      <w:r w:rsidR="006616F6" w:rsidRPr="00BD5CB5">
        <w:rPr>
          <w:rFonts w:ascii="Times New Roman" w:hAnsi="Times New Roman" w:cs="Times New Roman"/>
          <w:color w:val="000000" w:themeColor="text1"/>
          <w:sz w:val="24"/>
          <w:szCs w:val="24"/>
          <w:lang w:val="en-US"/>
        </w:rPr>
        <w:t xml:space="preserve">), retailer promotions typically cause a large bump in </w:t>
      </w:r>
      <w:r w:rsidR="00BA3734" w:rsidRPr="00BD5CB5">
        <w:rPr>
          <w:rFonts w:ascii="Times New Roman" w:hAnsi="Times New Roman" w:cs="Times New Roman"/>
          <w:color w:val="000000" w:themeColor="text1"/>
          <w:sz w:val="24"/>
          <w:szCs w:val="24"/>
          <w:lang w:val="en-US"/>
        </w:rPr>
        <w:t xml:space="preserve">immediate </w:t>
      </w:r>
      <w:r w:rsidR="006616F6" w:rsidRPr="00BD5CB5">
        <w:rPr>
          <w:rFonts w:ascii="Times New Roman" w:hAnsi="Times New Roman" w:cs="Times New Roman"/>
          <w:color w:val="000000" w:themeColor="text1"/>
          <w:sz w:val="24"/>
          <w:szCs w:val="24"/>
          <w:lang w:val="en-US"/>
        </w:rPr>
        <w:t>sales of the promoted bran</w:t>
      </w:r>
      <w:r w:rsidR="00250DFD">
        <w:rPr>
          <w:rFonts w:ascii="Times New Roman" w:hAnsi="Times New Roman" w:cs="Times New Roman"/>
          <w:color w:val="000000" w:themeColor="text1"/>
          <w:sz w:val="24"/>
          <w:szCs w:val="24"/>
          <w:lang w:val="en-US"/>
        </w:rPr>
        <w:t xml:space="preserve">d. By observing the Lay’s chart, </w:t>
      </w:r>
      <w:r w:rsidR="003B2BEA">
        <w:rPr>
          <w:rFonts w:ascii="Times New Roman" w:hAnsi="Times New Roman" w:cs="Times New Roman"/>
          <w:color w:val="000000" w:themeColor="text1"/>
          <w:sz w:val="24"/>
          <w:szCs w:val="24"/>
          <w:lang w:val="en-US"/>
        </w:rPr>
        <w:t xml:space="preserve">which shows </w:t>
      </w:r>
      <w:r w:rsidR="00860D64" w:rsidRPr="00BD5CB5">
        <w:rPr>
          <w:rFonts w:ascii="Times New Roman" w:hAnsi="Times New Roman" w:cs="Times New Roman"/>
          <w:color w:val="000000" w:themeColor="text1"/>
          <w:sz w:val="24"/>
          <w:szCs w:val="24"/>
          <w:lang w:val="en-US"/>
        </w:rPr>
        <w:t>the</w:t>
      </w:r>
      <w:r w:rsidR="003B2BEA">
        <w:rPr>
          <w:rFonts w:ascii="Times New Roman" w:hAnsi="Times New Roman" w:cs="Times New Roman"/>
          <w:color w:val="000000" w:themeColor="text1"/>
          <w:sz w:val="24"/>
          <w:szCs w:val="24"/>
          <w:lang w:val="en-US"/>
        </w:rPr>
        <w:t xml:space="preserve"> sales of the</w:t>
      </w:r>
      <w:r w:rsidR="00860D64" w:rsidRPr="00BD5CB5">
        <w:rPr>
          <w:rFonts w:ascii="Times New Roman" w:hAnsi="Times New Roman" w:cs="Times New Roman"/>
          <w:color w:val="000000" w:themeColor="text1"/>
          <w:sz w:val="24"/>
          <w:szCs w:val="24"/>
          <w:lang w:val="en-US"/>
        </w:rPr>
        <w:t xml:space="preserve"> promoted brand </w:t>
      </w:r>
      <w:r w:rsidR="006616F6" w:rsidRPr="00BD5CB5">
        <w:rPr>
          <w:rFonts w:ascii="Times New Roman" w:hAnsi="Times New Roman" w:cs="Times New Roman"/>
          <w:color w:val="000000" w:themeColor="text1"/>
          <w:sz w:val="24"/>
          <w:szCs w:val="24"/>
          <w:lang w:val="en-US"/>
        </w:rPr>
        <w:t>(Figure 1), this prediction</w:t>
      </w:r>
      <w:r w:rsidR="003B2BEA">
        <w:rPr>
          <w:rFonts w:ascii="Times New Roman" w:hAnsi="Times New Roman" w:cs="Times New Roman"/>
          <w:color w:val="000000" w:themeColor="text1"/>
          <w:sz w:val="24"/>
          <w:szCs w:val="24"/>
          <w:lang w:val="en-US"/>
        </w:rPr>
        <w:t xml:space="preserve"> can clearly be seen – in week four</w:t>
      </w:r>
      <w:r w:rsidR="006616F6" w:rsidRPr="00BD5CB5">
        <w:rPr>
          <w:rFonts w:ascii="Times New Roman" w:hAnsi="Times New Roman" w:cs="Times New Roman"/>
          <w:color w:val="000000" w:themeColor="text1"/>
          <w:sz w:val="24"/>
          <w:szCs w:val="24"/>
          <w:lang w:val="en-US"/>
        </w:rPr>
        <w:t xml:space="preserve"> the sales of Lay’s reach their highest point a</w:t>
      </w:r>
      <w:r w:rsidR="007C2043" w:rsidRPr="00BD5CB5">
        <w:rPr>
          <w:rFonts w:ascii="Times New Roman" w:hAnsi="Times New Roman" w:cs="Times New Roman"/>
          <w:color w:val="000000" w:themeColor="text1"/>
          <w:sz w:val="24"/>
          <w:szCs w:val="24"/>
          <w:lang w:val="en-US"/>
        </w:rPr>
        <w:t>nd are well above the baseline indicat</w:t>
      </w:r>
      <w:r w:rsidR="00652873" w:rsidRPr="00BD5CB5">
        <w:rPr>
          <w:rFonts w:ascii="Times New Roman" w:hAnsi="Times New Roman" w:cs="Times New Roman"/>
          <w:color w:val="000000" w:themeColor="text1"/>
          <w:sz w:val="24"/>
          <w:szCs w:val="24"/>
          <w:lang w:val="en-US"/>
        </w:rPr>
        <w:t xml:space="preserve">ing a high gross lift in sales. </w:t>
      </w:r>
      <w:r w:rsidR="00855311" w:rsidRPr="00BD5CB5">
        <w:rPr>
          <w:rFonts w:ascii="Times New Roman" w:hAnsi="Times New Roman" w:cs="Times New Roman"/>
          <w:color w:val="000000" w:themeColor="text1"/>
          <w:sz w:val="24"/>
          <w:szCs w:val="24"/>
          <w:lang w:val="en-US"/>
        </w:rPr>
        <w:t xml:space="preserve">This gross lift means that the sales increase has been caused by the switching from other brands and stores in the same period and switching from the same or other brands in the same or other stores in future periods. Additionally, the gross lift can be caused by an increase in the overall consumption rate which either originates from the higher usage rate of the existing consumers or the consumption of a product by new users. </w:t>
      </w:r>
    </w:p>
    <w:p w:rsidR="007C2043" w:rsidRPr="00BD5CB5" w:rsidRDefault="00855311" w:rsidP="00546FBD">
      <w:pPr>
        <w:spacing w:line="360" w:lineRule="auto"/>
        <w:jc w:val="both"/>
        <w:rPr>
          <w:rFonts w:ascii="Times New Roman" w:hAnsi="Times New Roman" w:cs="Times New Roman"/>
          <w:color w:val="000000" w:themeColor="text1"/>
          <w:sz w:val="24"/>
          <w:szCs w:val="24"/>
          <w:lang w:val="en-US"/>
        </w:rPr>
      </w:pPr>
      <w:r w:rsidRPr="00BD5CB5">
        <w:rPr>
          <w:rFonts w:ascii="Times New Roman" w:hAnsi="Times New Roman" w:cs="Times New Roman"/>
          <w:color w:val="000000" w:themeColor="text1"/>
          <w:sz w:val="24"/>
          <w:szCs w:val="24"/>
          <w:lang w:val="en-US"/>
        </w:rPr>
        <w:t>Figure 1</w:t>
      </w:r>
      <w:r w:rsidR="00201190" w:rsidRPr="00BD5CB5">
        <w:rPr>
          <w:rFonts w:ascii="Times New Roman" w:hAnsi="Times New Roman" w:cs="Times New Roman"/>
          <w:color w:val="000000" w:themeColor="text1"/>
          <w:sz w:val="24"/>
          <w:szCs w:val="24"/>
          <w:lang w:val="en-US"/>
        </w:rPr>
        <w:t xml:space="preserve"> shows an </w:t>
      </w:r>
      <w:r w:rsidR="006616F6" w:rsidRPr="00BD5CB5">
        <w:rPr>
          <w:rFonts w:ascii="Times New Roman" w:hAnsi="Times New Roman" w:cs="Times New Roman"/>
          <w:color w:val="000000" w:themeColor="text1"/>
          <w:sz w:val="24"/>
          <w:szCs w:val="24"/>
          <w:lang w:val="en-US"/>
        </w:rPr>
        <w:t>increase in sales of several hundred percent, however, this is not an unusual observation as in many cases short term effects result in hu</w:t>
      </w:r>
      <w:r w:rsidR="00201190" w:rsidRPr="00BD5CB5">
        <w:rPr>
          <w:rFonts w:ascii="Times New Roman" w:hAnsi="Times New Roman" w:cs="Times New Roman"/>
          <w:color w:val="000000" w:themeColor="text1"/>
          <w:sz w:val="24"/>
          <w:szCs w:val="24"/>
          <w:lang w:val="en-US"/>
        </w:rPr>
        <w:t xml:space="preserve">ge increase in item purchasing. </w:t>
      </w:r>
      <w:proofErr w:type="spellStart"/>
      <w:r w:rsidR="00201190" w:rsidRPr="00491314">
        <w:rPr>
          <w:rFonts w:ascii="Times New Roman" w:hAnsi="Times New Roman" w:cs="Times New Roman"/>
          <w:color w:val="000000" w:themeColor="text1"/>
          <w:sz w:val="24"/>
          <w:szCs w:val="24"/>
          <w:lang w:val="en-US"/>
        </w:rPr>
        <w:t>Narasim</w:t>
      </w:r>
      <w:r w:rsidR="00491314" w:rsidRPr="00491314">
        <w:rPr>
          <w:rFonts w:ascii="Times New Roman" w:hAnsi="Times New Roman" w:cs="Times New Roman"/>
          <w:color w:val="000000" w:themeColor="text1"/>
          <w:sz w:val="24"/>
          <w:szCs w:val="24"/>
          <w:lang w:val="en-US"/>
        </w:rPr>
        <w:t>h</w:t>
      </w:r>
      <w:r w:rsidR="00491314">
        <w:rPr>
          <w:rFonts w:ascii="Times New Roman" w:hAnsi="Times New Roman" w:cs="Times New Roman"/>
          <w:color w:val="000000" w:themeColor="text1"/>
          <w:sz w:val="24"/>
          <w:szCs w:val="24"/>
          <w:lang w:val="en-US"/>
        </w:rPr>
        <w:t>an</w:t>
      </w:r>
      <w:proofErr w:type="spellEnd"/>
      <w:r w:rsidR="00491314">
        <w:rPr>
          <w:rFonts w:ascii="Times New Roman" w:hAnsi="Times New Roman" w:cs="Times New Roman"/>
          <w:color w:val="000000" w:themeColor="text1"/>
          <w:sz w:val="24"/>
          <w:szCs w:val="24"/>
          <w:lang w:val="en-US"/>
        </w:rPr>
        <w:t xml:space="preserve">, </w:t>
      </w:r>
      <w:proofErr w:type="spellStart"/>
      <w:r w:rsidR="00491314">
        <w:rPr>
          <w:rFonts w:ascii="Times New Roman" w:hAnsi="Times New Roman" w:cs="Times New Roman"/>
          <w:color w:val="000000" w:themeColor="text1"/>
          <w:sz w:val="24"/>
          <w:szCs w:val="24"/>
          <w:lang w:val="en-US"/>
        </w:rPr>
        <w:t>Neslin</w:t>
      </w:r>
      <w:proofErr w:type="spellEnd"/>
      <w:r w:rsidR="00491314">
        <w:rPr>
          <w:rFonts w:ascii="Times New Roman" w:hAnsi="Times New Roman" w:cs="Times New Roman"/>
          <w:color w:val="000000" w:themeColor="text1"/>
          <w:sz w:val="24"/>
          <w:szCs w:val="24"/>
          <w:lang w:val="en-US"/>
        </w:rPr>
        <w:t xml:space="preserve"> and</w:t>
      </w:r>
      <w:r w:rsidR="00201190" w:rsidRPr="00491314">
        <w:rPr>
          <w:rFonts w:ascii="Times New Roman" w:hAnsi="Times New Roman" w:cs="Times New Roman"/>
          <w:color w:val="000000" w:themeColor="text1"/>
          <w:sz w:val="24"/>
          <w:szCs w:val="24"/>
          <w:lang w:val="en-US"/>
        </w:rPr>
        <w:t xml:space="preserve"> Sen (1996) </w:t>
      </w:r>
      <w:r w:rsidR="00F60077">
        <w:rPr>
          <w:rFonts w:ascii="Times New Roman" w:hAnsi="Times New Roman" w:cs="Times New Roman"/>
          <w:color w:val="000000" w:themeColor="text1"/>
          <w:sz w:val="24"/>
          <w:szCs w:val="24"/>
          <w:lang w:val="en-US"/>
        </w:rPr>
        <w:t>add additional support to</w:t>
      </w:r>
      <w:r w:rsidR="00201190" w:rsidRPr="00BD5CB5">
        <w:rPr>
          <w:rFonts w:ascii="Times New Roman" w:hAnsi="Times New Roman" w:cs="Times New Roman"/>
          <w:color w:val="000000" w:themeColor="text1"/>
          <w:sz w:val="24"/>
          <w:szCs w:val="24"/>
          <w:lang w:val="en-US"/>
        </w:rPr>
        <w:t xml:space="preserve"> this finding as according to their research, promotional elasticities are higher for categories with a small number of brands, shorter interpurchase times and consumer propensity to stockpile. </w:t>
      </w:r>
      <w:r w:rsidR="005C04A3" w:rsidRPr="00BD5CB5">
        <w:rPr>
          <w:rFonts w:ascii="Times New Roman" w:hAnsi="Times New Roman" w:cs="Times New Roman"/>
          <w:color w:val="000000" w:themeColor="text1"/>
          <w:sz w:val="24"/>
          <w:szCs w:val="24"/>
          <w:lang w:val="en-US"/>
        </w:rPr>
        <w:t xml:space="preserve">This is the case for Lay’s and Pringles – we compare only two </w:t>
      </w:r>
      <w:r w:rsidR="00ED6D6F" w:rsidRPr="00BD5CB5">
        <w:rPr>
          <w:rFonts w:ascii="Times New Roman" w:hAnsi="Times New Roman" w:cs="Times New Roman"/>
          <w:color w:val="000000" w:themeColor="text1"/>
          <w:sz w:val="24"/>
          <w:szCs w:val="24"/>
          <w:lang w:val="en-US"/>
        </w:rPr>
        <w:t xml:space="preserve">rather mature </w:t>
      </w:r>
      <w:r w:rsidR="005C04A3" w:rsidRPr="00BD5CB5">
        <w:rPr>
          <w:rFonts w:ascii="Times New Roman" w:hAnsi="Times New Roman" w:cs="Times New Roman"/>
          <w:color w:val="000000" w:themeColor="text1"/>
          <w:sz w:val="24"/>
          <w:szCs w:val="24"/>
          <w:lang w:val="en-US"/>
        </w:rPr>
        <w:t xml:space="preserve">brands and since </w:t>
      </w:r>
      <w:r w:rsidR="001C022E" w:rsidRPr="00BD5CB5">
        <w:rPr>
          <w:rFonts w:ascii="Times New Roman" w:hAnsi="Times New Roman" w:cs="Times New Roman"/>
          <w:color w:val="000000" w:themeColor="text1"/>
          <w:sz w:val="24"/>
          <w:szCs w:val="24"/>
          <w:lang w:val="en-US"/>
        </w:rPr>
        <w:t xml:space="preserve">both of them are not </w:t>
      </w:r>
      <w:r w:rsidR="00546FBD" w:rsidRPr="00BD5CB5">
        <w:rPr>
          <w:rFonts w:ascii="Times New Roman" w:hAnsi="Times New Roman" w:cs="Times New Roman"/>
          <w:color w:val="000000" w:themeColor="text1"/>
          <w:sz w:val="24"/>
          <w:szCs w:val="24"/>
          <w:lang w:val="en-US"/>
        </w:rPr>
        <w:t>vastly</w:t>
      </w:r>
      <w:r w:rsidR="001C022E" w:rsidRPr="00BD5CB5">
        <w:rPr>
          <w:rFonts w:ascii="Times New Roman" w:hAnsi="Times New Roman" w:cs="Times New Roman"/>
          <w:color w:val="000000" w:themeColor="text1"/>
          <w:sz w:val="24"/>
          <w:szCs w:val="24"/>
          <w:lang w:val="en-US"/>
        </w:rPr>
        <w:t xml:space="preserve"> perishable,</w:t>
      </w:r>
      <w:r w:rsidR="005C04A3" w:rsidRPr="00BD5CB5">
        <w:rPr>
          <w:rFonts w:ascii="Times New Roman" w:hAnsi="Times New Roman" w:cs="Times New Roman"/>
          <w:color w:val="000000" w:themeColor="text1"/>
          <w:sz w:val="24"/>
          <w:szCs w:val="24"/>
          <w:lang w:val="en-US"/>
        </w:rPr>
        <w:t xml:space="preserve"> they can eas</w:t>
      </w:r>
      <w:r w:rsidR="00AB7341" w:rsidRPr="00BD5CB5">
        <w:rPr>
          <w:rFonts w:ascii="Times New Roman" w:hAnsi="Times New Roman" w:cs="Times New Roman"/>
          <w:color w:val="000000" w:themeColor="text1"/>
          <w:sz w:val="24"/>
          <w:szCs w:val="24"/>
          <w:lang w:val="en-US"/>
        </w:rPr>
        <w:t>ily be stockpiled by consumers. Furthermore, a</w:t>
      </w:r>
      <w:r w:rsidR="007C2043" w:rsidRPr="00BD5CB5">
        <w:rPr>
          <w:rFonts w:ascii="Times New Roman" w:hAnsi="Times New Roman" w:cs="Times New Roman"/>
          <w:color w:val="000000" w:themeColor="text1"/>
          <w:sz w:val="24"/>
          <w:szCs w:val="24"/>
          <w:lang w:val="en-US"/>
        </w:rPr>
        <w:t xml:space="preserve">ccording to </w:t>
      </w:r>
      <w:proofErr w:type="spellStart"/>
      <w:r w:rsidR="007C2043" w:rsidRPr="00BD5CB5">
        <w:rPr>
          <w:rFonts w:ascii="Times New Roman" w:hAnsi="Times New Roman" w:cs="Times New Roman"/>
          <w:color w:val="000000" w:themeColor="text1"/>
          <w:sz w:val="24"/>
          <w:szCs w:val="24"/>
          <w:lang w:val="en-US"/>
        </w:rPr>
        <w:t>A</w:t>
      </w:r>
      <w:r w:rsidR="00491314">
        <w:rPr>
          <w:rFonts w:ascii="Times New Roman" w:hAnsi="Times New Roman" w:cs="Times New Roman"/>
          <w:color w:val="000000" w:themeColor="text1"/>
          <w:sz w:val="24"/>
          <w:szCs w:val="24"/>
          <w:lang w:val="en-US"/>
        </w:rPr>
        <w:t>ilawadi</w:t>
      </w:r>
      <w:proofErr w:type="spellEnd"/>
      <w:r w:rsidR="00491314">
        <w:rPr>
          <w:rFonts w:ascii="Times New Roman" w:hAnsi="Times New Roman" w:cs="Times New Roman"/>
          <w:color w:val="000000" w:themeColor="text1"/>
          <w:sz w:val="24"/>
          <w:szCs w:val="24"/>
          <w:lang w:val="en-US"/>
        </w:rPr>
        <w:t xml:space="preserve">, </w:t>
      </w:r>
      <w:proofErr w:type="spellStart"/>
      <w:r w:rsidR="00491314">
        <w:rPr>
          <w:rFonts w:ascii="Times New Roman" w:hAnsi="Times New Roman" w:cs="Times New Roman"/>
          <w:color w:val="000000" w:themeColor="text1"/>
          <w:sz w:val="24"/>
          <w:szCs w:val="24"/>
          <w:lang w:val="en-US"/>
        </w:rPr>
        <w:t>Harlam</w:t>
      </w:r>
      <w:proofErr w:type="spellEnd"/>
      <w:r w:rsidR="00491314">
        <w:rPr>
          <w:rFonts w:ascii="Times New Roman" w:hAnsi="Times New Roman" w:cs="Times New Roman"/>
          <w:color w:val="000000" w:themeColor="text1"/>
          <w:sz w:val="24"/>
          <w:szCs w:val="24"/>
          <w:lang w:val="en-US"/>
        </w:rPr>
        <w:t xml:space="preserve">, </w:t>
      </w:r>
      <w:r w:rsidR="00491314" w:rsidRPr="00BD5CB5">
        <w:rPr>
          <w:rFonts w:ascii="Times New Roman" w:hAnsi="Times New Roman" w:cs="Times New Roman"/>
          <w:color w:val="000000" w:themeColor="text1"/>
          <w:lang w:val="en-US"/>
        </w:rPr>
        <w:t>César</w:t>
      </w:r>
      <w:r w:rsidR="00491314" w:rsidRPr="00BD5CB5">
        <w:rPr>
          <w:rFonts w:ascii="Times New Roman" w:hAnsi="Times New Roman" w:cs="Times New Roman"/>
          <w:color w:val="000000" w:themeColor="text1"/>
          <w:sz w:val="24"/>
          <w:szCs w:val="24"/>
          <w:lang w:val="en-US"/>
        </w:rPr>
        <w:t xml:space="preserve"> </w:t>
      </w:r>
      <w:r w:rsidR="007C2043" w:rsidRPr="00BD5CB5">
        <w:rPr>
          <w:rFonts w:ascii="Times New Roman" w:hAnsi="Times New Roman" w:cs="Times New Roman"/>
          <w:color w:val="000000" w:themeColor="text1"/>
          <w:sz w:val="24"/>
          <w:szCs w:val="24"/>
          <w:lang w:val="en-US"/>
        </w:rPr>
        <w:lastRenderedPageBreak/>
        <w:t>and Trounce (2006), if the gross lift is purely caused by the switching from other items in the category, there should be no increase in total category unit sales. By observing Figure 3, it can be seen that there is an increase in category sales. In other</w:t>
      </w:r>
      <w:r w:rsidR="00642C4C" w:rsidRPr="00BD5CB5">
        <w:rPr>
          <w:rFonts w:ascii="Times New Roman" w:hAnsi="Times New Roman" w:cs="Times New Roman"/>
          <w:color w:val="000000" w:themeColor="text1"/>
          <w:sz w:val="24"/>
          <w:szCs w:val="24"/>
          <w:lang w:val="en-US"/>
        </w:rPr>
        <w:t xml:space="preserve"> words, the gross lift of Lay’s is not caused only due to the lost </w:t>
      </w:r>
      <w:r w:rsidR="00AB7341" w:rsidRPr="00BD5CB5">
        <w:rPr>
          <w:rFonts w:ascii="Times New Roman" w:hAnsi="Times New Roman" w:cs="Times New Roman"/>
          <w:color w:val="000000" w:themeColor="text1"/>
          <w:sz w:val="24"/>
          <w:szCs w:val="24"/>
          <w:lang w:val="en-US"/>
        </w:rPr>
        <w:t xml:space="preserve">sales of Pringles potato chips, but there are </w:t>
      </w:r>
      <w:r w:rsidR="00ED6D6F" w:rsidRPr="00BD5CB5">
        <w:rPr>
          <w:rFonts w:ascii="Times New Roman" w:hAnsi="Times New Roman" w:cs="Times New Roman"/>
          <w:color w:val="000000" w:themeColor="text1"/>
          <w:sz w:val="24"/>
          <w:szCs w:val="24"/>
          <w:lang w:val="en-US"/>
        </w:rPr>
        <w:t xml:space="preserve">other causes for this increase such as store switching or the purchasing effect resulting from new users. </w:t>
      </w:r>
    </w:p>
    <w:p w:rsidR="00AE4A9B" w:rsidRPr="00BD5CB5" w:rsidRDefault="00944326" w:rsidP="00BD5CB5">
      <w:pPr>
        <w:spacing w:line="360" w:lineRule="auto"/>
        <w:jc w:val="both"/>
        <w:rPr>
          <w:rFonts w:ascii="Times New Roman" w:hAnsi="Times New Roman" w:cs="Times New Roman"/>
          <w:color w:val="000000" w:themeColor="text1"/>
          <w:sz w:val="24"/>
          <w:szCs w:val="24"/>
          <w:lang w:val="en-US"/>
        </w:rPr>
      </w:pPr>
      <w:r w:rsidRPr="00BD5CB5">
        <w:rPr>
          <w:rFonts w:ascii="Times New Roman" w:hAnsi="Times New Roman" w:cs="Times New Roman"/>
          <w:color w:val="000000" w:themeColor="text1"/>
          <w:sz w:val="24"/>
          <w:szCs w:val="24"/>
          <w:lang w:val="en-US"/>
        </w:rPr>
        <w:t xml:space="preserve">The research on </w:t>
      </w:r>
      <w:r w:rsidR="00BA3734" w:rsidRPr="00BD5CB5">
        <w:rPr>
          <w:rFonts w:ascii="Times New Roman" w:hAnsi="Times New Roman" w:cs="Times New Roman"/>
          <w:color w:val="000000" w:themeColor="text1"/>
          <w:sz w:val="24"/>
          <w:szCs w:val="24"/>
          <w:lang w:val="en-US"/>
        </w:rPr>
        <w:t>adjustment</w:t>
      </w:r>
      <w:r w:rsidRPr="00BD5CB5">
        <w:rPr>
          <w:rFonts w:ascii="Times New Roman" w:hAnsi="Times New Roman" w:cs="Times New Roman"/>
          <w:color w:val="000000" w:themeColor="text1"/>
          <w:sz w:val="24"/>
          <w:szCs w:val="24"/>
          <w:lang w:val="en-US"/>
        </w:rPr>
        <w:t xml:space="preserve"> effects</w:t>
      </w:r>
      <w:r w:rsidR="005B1017" w:rsidRPr="00BD5CB5">
        <w:rPr>
          <w:rFonts w:ascii="Times New Roman" w:hAnsi="Times New Roman" w:cs="Times New Roman"/>
          <w:color w:val="000000" w:themeColor="text1"/>
          <w:sz w:val="24"/>
          <w:szCs w:val="24"/>
          <w:lang w:val="en-US"/>
        </w:rPr>
        <w:t>,</w:t>
      </w:r>
      <w:r w:rsidR="00193333">
        <w:rPr>
          <w:rFonts w:ascii="Times New Roman" w:hAnsi="Times New Roman" w:cs="Times New Roman"/>
          <w:color w:val="000000" w:themeColor="text1"/>
          <w:sz w:val="24"/>
          <w:szCs w:val="24"/>
          <w:lang w:val="en-US"/>
        </w:rPr>
        <w:t xml:space="preserve"> which is the</w:t>
      </w:r>
      <w:r w:rsidR="00BA3734" w:rsidRPr="00BD5CB5">
        <w:rPr>
          <w:rFonts w:ascii="Times New Roman" w:hAnsi="Times New Roman" w:cs="Times New Roman"/>
          <w:color w:val="000000" w:themeColor="text1"/>
          <w:sz w:val="24"/>
          <w:szCs w:val="24"/>
          <w:lang w:val="en-US"/>
        </w:rPr>
        <w:t xml:space="preserve"> transition period between the immediate response and long term equilibrium, is ambiguous: </w:t>
      </w:r>
      <w:r w:rsidRPr="00BD5CB5">
        <w:rPr>
          <w:rFonts w:ascii="Times New Roman" w:hAnsi="Times New Roman" w:cs="Times New Roman"/>
          <w:color w:val="000000" w:themeColor="text1"/>
          <w:sz w:val="24"/>
          <w:szCs w:val="24"/>
          <w:lang w:val="en-US"/>
        </w:rPr>
        <w:t xml:space="preserve">some authors say that there is a negative relationship between promotions and brand loyalty </w:t>
      </w:r>
      <w:r w:rsidRPr="00041AEA">
        <w:rPr>
          <w:rFonts w:ascii="Times New Roman" w:hAnsi="Times New Roman" w:cs="Times New Roman"/>
          <w:color w:val="000000" w:themeColor="text1"/>
          <w:sz w:val="24"/>
          <w:szCs w:val="24"/>
          <w:lang w:val="en-US"/>
        </w:rPr>
        <w:t>(</w:t>
      </w:r>
      <w:proofErr w:type="spellStart"/>
      <w:r w:rsidR="00491314" w:rsidRPr="00041AEA">
        <w:rPr>
          <w:rFonts w:ascii="Times New Roman" w:hAnsi="Times New Roman" w:cs="Times New Roman"/>
          <w:color w:val="000000" w:themeColor="text1"/>
          <w:sz w:val="24"/>
          <w:szCs w:val="24"/>
          <w:lang w:val="en-US"/>
        </w:rPr>
        <w:t>Ailawadi</w:t>
      </w:r>
      <w:proofErr w:type="spellEnd"/>
      <w:r w:rsidR="00491314" w:rsidRPr="00041AEA">
        <w:rPr>
          <w:rFonts w:ascii="Times New Roman" w:hAnsi="Times New Roman" w:cs="Times New Roman"/>
          <w:color w:val="000000" w:themeColor="text1"/>
          <w:sz w:val="24"/>
          <w:szCs w:val="24"/>
          <w:lang w:val="en-US"/>
        </w:rPr>
        <w:t xml:space="preserve">, Lehmann and </w:t>
      </w:r>
      <w:proofErr w:type="spellStart"/>
      <w:r w:rsidRPr="00041AEA">
        <w:rPr>
          <w:rFonts w:ascii="Times New Roman" w:hAnsi="Times New Roman" w:cs="Times New Roman"/>
          <w:color w:val="000000" w:themeColor="text1"/>
          <w:sz w:val="24"/>
          <w:szCs w:val="24"/>
          <w:lang w:val="en-US"/>
        </w:rPr>
        <w:t>Neslin</w:t>
      </w:r>
      <w:proofErr w:type="spellEnd"/>
      <w:r w:rsidRPr="00041AEA">
        <w:rPr>
          <w:rFonts w:ascii="Times New Roman" w:hAnsi="Times New Roman" w:cs="Times New Roman"/>
          <w:color w:val="000000" w:themeColor="text1"/>
          <w:sz w:val="24"/>
          <w:szCs w:val="24"/>
          <w:lang w:val="en-US"/>
        </w:rPr>
        <w:t>, 2001), whereas others say that the opposite is true (</w:t>
      </w:r>
      <w:proofErr w:type="spellStart"/>
      <w:r w:rsidR="00491314" w:rsidRPr="00041AEA">
        <w:rPr>
          <w:rFonts w:ascii="Times New Roman" w:hAnsi="Times New Roman" w:cs="Times New Roman"/>
          <w:color w:val="000000" w:themeColor="text1"/>
          <w:sz w:val="24"/>
          <w:szCs w:val="24"/>
          <w:lang w:val="en-US"/>
        </w:rPr>
        <w:t>Gedenk</w:t>
      </w:r>
      <w:proofErr w:type="spellEnd"/>
      <w:r w:rsidR="00491314" w:rsidRPr="00041AEA">
        <w:rPr>
          <w:rFonts w:ascii="Times New Roman" w:hAnsi="Times New Roman" w:cs="Times New Roman"/>
          <w:color w:val="000000" w:themeColor="text1"/>
          <w:sz w:val="24"/>
          <w:szCs w:val="24"/>
          <w:lang w:val="en-US"/>
        </w:rPr>
        <w:t xml:space="preserve"> and </w:t>
      </w:r>
      <w:proofErr w:type="spellStart"/>
      <w:r w:rsidRPr="00041AEA">
        <w:rPr>
          <w:rFonts w:ascii="Times New Roman" w:hAnsi="Times New Roman" w:cs="Times New Roman"/>
          <w:color w:val="000000" w:themeColor="text1"/>
          <w:sz w:val="24"/>
          <w:szCs w:val="24"/>
          <w:lang w:val="en-US"/>
        </w:rPr>
        <w:t>Neslin</w:t>
      </w:r>
      <w:proofErr w:type="spellEnd"/>
      <w:r w:rsidRPr="00041AEA">
        <w:rPr>
          <w:rFonts w:ascii="Times New Roman" w:hAnsi="Times New Roman" w:cs="Times New Roman"/>
          <w:color w:val="000000" w:themeColor="text1"/>
          <w:sz w:val="24"/>
          <w:szCs w:val="24"/>
          <w:lang w:val="en-US"/>
        </w:rPr>
        <w:t xml:space="preserve">, 1999). </w:t>
      </w:r>
      <w:r w:rsidRPr="00BD5CB5">
        <w:rPr>
          <w:rFonts w:ascii="Times New Roman" w:hAnsi="Times New Roman" w:cs="Times New Roman"/>
          <w:color w:val="000000" w:themeColor="text1"/>
          <w:sz w:val="24"/>
          <w:szCs w:val="24"/>
          <w:lang w:val="en-US"/>
        </w:rPr>
        <w:t xml:space="preserve">As seen from Figure 1 and Figure 2, after the promotion, the sales of Lay’s significantly decrease whereas the sales of Pringles somewhat increase. That is due to the fact that consumers of Lay’s have become more price sensitive as they might have gotten used to the low “promotion” price and expect this price all the time. When the promotion ends, consumers might consider the price of Lay’s too expensive, which explains the high decrease in purchases, and the consumers will switch to buying Pringles chips instead – that </w:t>
      </w:r>
      <w:r w:rsidR="00193333">
        <w:rPr>
          <w:rFonts w:ascii="Times New Roman" w:hAnsi="Times New Roman" w:cs="Times New Roman"/>
          <w:color w:val="000000" w:themeColor="text1"/>
          <w:sz w:val="24"/>
          <w:szCs w:val="24"/>
          <w:lang w:val="en-US"/>
        </w:rPr>
        <w:t>justifies</w:t>
      </w:r>
      <w:r w:rsidRPr="00BD5CB5">
        <w:rPr>
          <w:rFonts w:ascii="Times New Roman" w:hAnsi="Times New Roman" w:cs="Times New Roman"/>
          <w:color w:val="000000" w:themeColor="text1"/>
          <w:sz w:val="24"/>
          <w:szCs w:val="24"/>
          <w:lang w:val="en-US"/>
        </w:rPr>
        <w:t xml:space="preserve"> the increase of sales for Pringles in weeks after the promotion of Lay</w:t>
      </w:r>
      <w:r w:rsidR="00193333">
        <w:rPr>
          <w:rFonts w:ascii="Times New Roman" w:hAnsi="Times New Roman" w:cs="Times New Roman"/>
          <w:color w:val="000000" w:themeColor="text1"/>
          <w:sz w:val="24"/>
          <w:szCs w:val="24"/>
          <w:lang w:val="en-US"/>
        </w:rPr>
        <w:t>’</w:t>
      </w:r>
      <w:r w:rsidRPr="00BD5CB5">
        <w:rPr>
          <w:rFonts w:ascii="Times New Roman" w:hAnsi="Times New Roman" w:cs="Times New Roman"/>
          <w:color w:val="000000" w:themeColor="text1"/>
          <w:sz w:val="24"/>
          <w:szCs w:val="24"/>
          <w:lang w:val="en-US"/>
        </w:rPr>
        <w:t xml:space="preserve">s.  </w:t>
      </w:r>
      <w:r w:rsidR="008C36EC" w:rsidRPr="00BD5CB5">
        <w:rPr>
          <w:rFonts w:ascii="Times New Roman" w:hAnsi="Times New Roman" w:cs="Times New Roman"/>
          <w:color w:val="000000" w:themeColor="text1"/>
          <w:sz w:val="24"/>
          <w:szCs w:val="24"/>
          <w:lang w:val="en-US"/>
        </w:rPr>
        <w:br/>
      </w:r>
      <w:r w:rsidR="00193333" w:rsidRPr="00034C88">
        <w:rPr>
          <w:rFonts w:ascii="Times New Roman" w:hAnsi="Times New Roman" w:cs="Times New Roman"/>
          <w:color w:val="000000" w:themeColor="text1"/>
          <w:sz w:val="24"/>
          <w:szCs w:val="24"/>
          <w:lang w:val="en-US"/>
        </w:rPr>
        <w:t>Consumers’ stockpiling the product affects</w:t>
      </w:r>
      <w:r w:rsidR="008C36EC" w:rsidRPr="00034C88">
        <w:rPr>
          <w:rFonts w:ascii="Times New Roman" w:hAnsi="Times New Roman" w:cs="Times New Roman"/>
          <w:color w:val="000000" w:themeColor="text1"/>
          <w:sz w:val="24"/>
          <w:szCs w:val="24"/>
          <w:lang w:val="en-US"/>
        </w:rPr>
        <w:t xml:space="preserve"> sales </w:t>
      </w:r>
      <w:r w:rsidR="005B1017" w:rsidRPr="00034C88">
        <w:rPr>
          <w:rFonts w:ascii="Times New Roman" w:hAnsi="Times New Roman" w:cs="Times New Roman"/>
          <w:color w:val="000000" w:themeColor="text1"/>
          <w:sz w:val="24"/>
          <w:szCs w:val="24"/>
          <w:lang w:val="en-US"/>
        </w:rPr>
        <w:t xml:space="preserve">as well </w:t>
      </w:r>
      <w:r w:rsidR="008C36EC" w:rsidRPr="00034C88">
        <w:rPr>
          <w:rFonts w:ascii="Times New Roman" w:hAnsi="Times New Roman" w:cs="Times New Roman"/>
          <w:color w:val="000000" w:themeColor="text1"/>
          <w:sz w:val="24"/>
          <w:szCs w:val="24"/>
          <w:lang w:val="en-US"/>
        </w:rPr>
        <w:t xml:space="preserve">in the medium term. This behavior affects the gross lift of Lay’s as stockpiling takes some part of the future category sales in the store </w:t>
      </w:r>
      <w:r w:rsidR="00546FBD" w:rsidRPr="00034C88">
        <w:rPr>
          <w:rFonts w:ascii="Times New Roman" w:hAnsi="Times New Roman" w:cs="Times New Roman"/>
          <w:color w:val="000000" w:themeColor="text1"/>
          <w:sz w:val="24"/>
          <w:szCs w:val="24"/>
          <w:lang w:val="en-US"/>
        </w:rPr>
        <w:t>(</w:t>
      </w:r>
      <w:proofErr w:type="spellStart"/>
      <w:r w:rsidR="00546FBD" w:rsidRPr="00034C88">
        <w:rPr>
          <w:rFonts w:ascii="Times New Roman" w:hAnsi="Times New Roman" w:cs="Times New Roman"/>
          <w:color w:val="000000" w:themeColor="text1"/>
          <w:sz w:val="24"/>
          <w:szCs w:val="24"/>
          <w:lang w:val="en-US"/>
        </w:rPr>
        <w:t>Ailawadi</w:t>
      </w:r>
      <w:proofErr w:type="spellEnd"/>
      <w:r w:rsidR="00546FBD" w:rsidRPr="00034C88">
        <w:rPr>
          <w:rFonts w:ascii="Times New Roman" w:hAnsi="Times New Roman" w:cs="Times New Roman"/>
          <w:color w:val="000000" w:themeColor="text1"/>
          <w:sz w:val="24"/>
          <w:szCs w:val="24"/>
          <w:lang w:val="en-US"/>
        </w:rPr>
        <w:t xml:space="preserve">, </w:t>
      </w:r>
      <w:proofErr w:type="spellStart"/>
      <w:r w:rsidR="00546FBD" w:rsidRPr="00034C88">
        <w:rPr>
          <w:rFonts w:ascii="Times New Roman" w:hAnsi="Times New Roman" w:cs="Times New Roman"/>
          <w:color w:val="000000" w:themeColor="text1"/>
          <w:sz w:val="24"/>
          <w:szCs w:val="24"/>
          <w:lang w:val="en-US"/>
        </w:rPr>
        <w:t>Harlam</w:t>
      </w:r>
      <w:proofErr w:type="spellEnd"/>
      <w:r w:rsidR="00546FBD" w:rsidRPr="00034C88">
        <w:rPr>
          <w:rFonts w:ascii="Times New Roman" w:hAnsi="Times New Roman" w:cs="Times New Roman"/>
          <w:color w:val="000000" w:themeColor="text1"/>
          <w:sz w:val="24"/>
          <w:szCs w:val="24"/>
          <w:lang w:val="en-US"/>
        </w:rPr>
        <w:t xml:space="preserve">, </w:t>
      </w:r>
      <w:r w:rsidR="00491314" w:rsidRPr="00034C88">
        <w:rPr>
          <w:rFonts w:ascii="Times New Roman" w:hAnsi="Times New Roman" w:cs="Times New Roman"/>
          <w:color w:val="000000" w:themeColor="text1"/>
          <w:lang w:val="en-US"/>
        </w:rPr>
        <w:t>César</w:t>
      </w:r>
      <w:r w:rsidR="00491314" w:rsidRPr="00034C88">
        <w:rPr>
          <w:rFonts w:ascii="Times New Roman" w:hAnsi="Times New Roman" w:cs="Times New Roman"/>
          <w:color w:val="000000" w:themeColor="text1"/>
          <w:sz w:val="24"/>
          <w:szCs w:val="24"/>
          <w:lang w:val="en-US"/>
        </w:rPr>
        <w:t xml:space="preserve"> and </w:t>
      </w:r>
      <w:r w:rsidR="00546FBD" w:rsidRPr="00034C88">
        <w:rPr>
          <w:rFonts w:ascii="Times New Roman" w:hAnsi="Times New Roman" w:cs="Times New Roman"/>
          <w:color w:val="000000" w:themeColor="text1"/>
          <w:sz w:val="24"/>
          <w:szCs w:val="24"/>
          <w:lang w:val="en-US"/>
        </w:rPr>
        <w:t xml:space="preserve">Trounce, </w:t>
      </w:r>
      <w:r w:rsidR="008C36EC" w:rsidRPr="00034C88">
        <w:rPr>
          <w:rFonts w:ascii="Times New Roman" w:hAnsi="Times New Roman" w:cs="Times New Roman"/>
          <w:color w:val="000000" w:themeColor="text1"/>
          <w:sz w:val="24"/>
          <w:szCs w:val="24"/>
          <w:lang w:val="en-US"/>
        </w:rPr>
        <w:t xml:space="preserve">2006). </w:t>
      </w:r>
      <w:r w:rsidR="003E0C15" w:rsidRPr="00034C88">
        <w:rPr>
          <w:rFonts w:ascii="Times New Roman" w:hAnsi="Times New Roman" w:cs="Times New Roman"/>
          <w:color w:val="000000" w:themeColor="text1"/>
          <w:sz w:val="24"/>
          <w:szCs w:val="24"/>
          <w:lang w:val="en-US"/>
        </w:rPr>
        <w:t xml:space="preserve">This </w:t>
      </w:r>
      <w:r w:rsidR="00A31974" w:rsidRPr="00034C88">
        <w:rPr>
          <w:rFonts w:ascii="Times New Roman" w:hAnsi="Times New Roman" w:cs="Times New Roman"/>
          <w:color w:val="000000" w:themeColor="text1"/>
          <w:sz w:val="24"/>
          <w:szCs w:val="24"/>
          <w:lang w:val="en-US"/>
        </w:rPr>
        <w:t xml:space="preserve">medium term </w:t>
      </w:r>
      <w:r w:rsidR="003E0C15" w:rsidRPr="00034C88">
        <w:rPr>
          <w:rFonts w:ascii="Times New Roman" w:hAnsi="Times New Roman" w:cs="Times New Roman"/>
          <w:color w:val="000000" w:themeColor="text1"/>
          <w:sz w:val="24"/>
          <w:szCs w:val="24"/>
          <w:lang w:val="en-US"/>
        </w:rPr>
        <w:t xml:space="preserve">effect can be seen on Figure 3 </w:t>
      </w:r>
      <w:r w:rsidR="00DB526F" w:rsidRPr="00034C88">
        <w:rPr>
          <w:rFonts w:ascii="Times New Roman" w:hAnsi="Times New Roman" w:cs="Times New Roman"/>
          <w:color w:val="000000" w:themeColor="text1"/>
          <w:sz w:val="24"/>
          <w:szCs w:val="24"/>
          <w:lang w:val="en-US"/>
        </w:rPr>
        <w:t>during weeks five and six</w:t>
      </w:r>
      <w:r w:rsidR="003E0C15" w:rsidRPr="00034C88">
        <w:rPr>
          <w:rFonts w:ascii="Times New Roman" w:hAnsi="Times New Roman" w:cs="Times New Roman"/>
          <w:color w:val="000000" w:themeColor="text1"/>
          <w:sz w:val="24"/>
          <w:szCs w:val="24"/>
          <w:lang w:val="en-US"/>
        </w:rPr>
        <w:t xml:space="preserve"> where unit sales are well below the baseline. </w:t>
      </w:r>
    </w:p>
    <w:p w:rsidR="00513133" w:rsidRPr="00BD5CB5" w:rsidRDefault="005B1017" w:rsidP="00BD5CB5">
      <w:pPr>
        <w:spacing w:line="360" w:lineRule="auto"/>
        <w:jc w:val="both"/>
        <w:rPr>
          <w:rFonts w:ascii="Times New Roman" w:hAnsi="Times New Roman" w:cs="Times New Roman"/>
          <w:color w:val="000000" w:themeColor="text1"/>
          <w:sz w:val="24"/>
          <w:szCs w:val="24"/>
          <w:lang w:val="en-US"/>
        </w:rPr>
      </w:pPr>
      <w:r w:rsidRPr="00BD5CB5">
        <w:rPr>
          <w:rFonts w:ascii="Times New Roman" w:hAnsi="Times New Roman" w:cs="Times New Roman"/>
          <w:color w:val="000000" w:themeColor="text1"/>
          <w:sz w:val="24"/>
          <w:szCs w:val="24"/>
          <w:lang w:val="en-US"/>
        </w:rPr>
        <w:t xml:space="preserve">In support of the </w:t>
      </w:r>
      <w:r w:rsidR="00D868D5">
        <w:rPr>
          <w:rFonts w:ascii="Times New Roman" w:hAnsi="Times New Roman" w:cs="Times New Roman"/>
          <w:color w:val="000000" w:themeColor="text1"/>
          <w:sz w:val="24"/>
          <w:szCs w:val="24"/>
          <w:lang w:val="en-US"/>
        </w:rPr>
        <w:t xml:space="preserve">earlier </w:t>
      </w:r>
      <w:r w:rsidR="00513133" w:rsidRPr="00BD5CB5">
        <w:rPr>
          <w:rFonts w:ascii="Times New Roman" w:hAnsi="Times New Roman" w:cs="Times New Roman"/>
          <w:color w:val="000000" w:themeColor="text1"/>
          <w:sz w:val="24"/>
          <w:szCs w:val="24"/>
          <w:lang w:val="en-US"/>
        </w:rPr>
        <w:t xml:space="preserve">discussion </w:t>
      </w:r>
      <w:r w:rsidRPr="00BD5CB5">
        <w:rPr>
          <w:rFonts w:ascii="Times New Roman" w:hAnsi="Times New Roman" w:cs="Times New Roman"/>
          <w:color w:val="000000" w:themeColor="text1"/>
          <w:sz w:val="24"/>
          <w:szCs w:val="24"/>
          <w:lang w:val="en-US"/>
        </w:rPr>
        <w:t>regarding</w:t>
      </w:r>
      <w:r w:rsidR="00513133" w:rsidRPr="00BD5CB5">
        <w:rPr>
          <w:rFonts w:ascii="Times New Roman" w:hAnsi="Times New Roman" w:cs="Times New Roman"/>
          <w:color w:val="000000" w:themeColor="text1"/>
          <w:sz w:val="24"/>
          <w:szCs w:val="24"/>
          <w:lang w:val="en-US"/>
        </w:rPr>
        <w:t xml:space="preserve"> </w:t>
      </w:r>
      <w:r w:rsidRPr="00BD5CB5">
        <w:rPr>
          <w:rFonts w:ascii="Times New Roman" w:hAnsi="Times New Roman" w:cs="Times New Roman"/>
          <w:color w:val="000000" w:themeColor="text1"/>
          <w:sz w:val="24"/>
          <w:szCs w:val="24"/>
          <w:lang w:val="en-US"/>
        </w:rPr>
        <w:t>different promotional effects, the brand switching</w:t>
      </w:r>
      <w:r w:rsidR="00513133" w:rsidRPr="00BD5CB5">
        <w:rPr>
          <w:rFonts w:ascii="Times New Roman" w:hAnsi="Times New Roman" w:cs="Times New Roman"/>
          <w:color w:val="000000" w:themeColor="text1"/>
          <w:sz w:val="24"/>
          <w:szCs w:val="24"/>
          <w:lang w:val="en-US"/>
        </w:rPr>
        <w:t xml:space="preserve"> behavior by consumers is clearly seen in</w:t>
      </w:r>
      <w:r w:rsidR="00034C88">
        <w:rPr>
          <w:rFonts w:ascii="Times New Roman" w:hAnsi="Times New Roman" w:cs="Times New Roman"/>
          <w:color w:val="000000" w:themeColor="text1"/>
          <w:sz w:val="24"/>
          <w:szCs w:val="24"/>
          <w:lang w:val="en-US"/>
        </w:rPr>
        <w:t xml:space="preserve"> Figures 1 and 2 where in week four</w:t>
      </w:r>
      <w:r w:rsidR="00513133" w:rsidRPr="00BD5CB5">
        <w:rPr>
          <w:rFonts w:ascii="Times New Roman" w:hAnsi="Times New Roman" w:cs="Times New Roman"/>
          <w:color w:val="000000" w:themeColor="text1"/>
          <w:sz w:val="24"/>
          <w:szCs w:val="24"/>
          <w:lang w:val="en-US"/>
        </w:rPr>
        <w:t xml:space="preserve">, the consumers switch from Pringles to Lay’s – causing the sales units of Lay’s to significantly increase and the sales of Pringles to sharply decrease. </w:t>
      </w:r>
      <w:r w:rsidRPr="00BD5CB5">
        <w:rPr>
          <w:rFonts w:ascii="Times New Roman" w:hAnsi="Times New Roman" w:cs="Times New Roman"/>
          <w:color w:val="000000" w:themeColor="text1"/>
          <w:sz w:val="24"/>
          <w:szCs w:val="24"/>
          <w:lang w:val="en-US"/>
        </w:rPr>
        <w:t>As already mentioned, this is b</w:t>
      </w:r>
      <w:r w:rsidR="00D868D5">
        <w:rPr>
          <w:rFonts w:ascii="Times New Roman" w:hAnsi="Times New Roman" w:cs="Times New Roman"/>
          <w:color w:val="000000" w:themeColor="text1"/>
          <w:sz w:val="24"/>
          <w:szCs w:val="24"/>
          <w:lang w:val="en-US"/>
        </w:rPr>
        <w:t>eneficial to the manufacturer of</w:t>
      </w:r>
      <w:r w:rsidRPr="00BD5CB5">
        <w:rPr>
          <w:rFonts w:ascii="Times New Roman" w:hAnsi="Times New Roman" w:cs="Times New Roman"/>
          <w:color w:val="000000" w:themeColor="text1"/>
          <w:sz w:val="24"/>
          <w:szCs w:val="24"/>
          <w:lang w:val="en-US"/>
        </w:rPr>
        <w:t xml:space="preserve"> Lay’s, </w:t>
      </w:r>
      <w:r w:rsidR="00DC52A5" w:rsidRPr="00BD5CB5">
        <w:rPr>
          <w:rFonts w:ascii="Times New Roman" w:hAnsi="Times New Roman" w:cs="Times New Roman"/>
          <w:color w:val="000000" w:themeColor="text1"/>
          <w:sz w:val="24"/>
          <w:szCs w:val="24"/>
          <w:lang w:val="en-US"/>
        </w:rPr>
        <w:t>however;</w:t>
      </w:r>
      <w:r w:rsidRPr="00BD5CB5">
        <w:rPr>
          <w:rFonts w:ascii="Times New Roman" w:hAnsi="Times New Roman" w:cs="Times New Roman"/>
          <w:color w:val="000000" w:themeColor="text1"/>
          <w:sz w:val="24"/>
          <w:szCs w:val="24"/>
          <w:lang w:val="en-US"/>
        </w:rPr>
        <w:t xml:space="preserve"> the profit t</w:t>
      </w:r>
      <w:r w:rsidR="00D868D5">
        <w:rPr>
          <w:rFonts w:ascii="Times New Roman" w:hAnsi="Times New Roman" w:cs="Times New Roman"/>
          <w:color w:val="000000" w:themeColor="text1"/>
          <w:sz w:val="24"/>
          <w:szCs w:val="24"/>
          <w:lang w:val="en-US"/>
        </w:rPr>
        <w:t>o retailer depends on whether one</w:t>
      </w:r>
      <w:r w:rsidRPr="00BD5CB5">
        <w:rPr>
          <w:rFonts w:ascii="Times New Roman" w:hAnsi="Times New Roman" w:cs="Times New Roman"/>
          <w:color w:val="000000" w:themeColor="text1"/>
          <w:sz w:val="24"/>
          <w:szCs w:val="24"/>
          <w:lang w:val="en-US"/>
        </w:rPr>
        <w:t xml:space="preserve"> makes more money from the promotional sales of Lay’s or the usual sales of Pringles.</w:t>
      </w:r>
    </w:p>
    <w:p w:rsidR="001D4FC7" w:rsidRPr="00BD5CB5" w:rsidRDefault="00A31974" w:rsidP="00BD5CB5">
      <w:pPr>
        <w:spacing w:line="360" w:lineRule="auto"/>
        <w:jc w:val="both"/>
        <w:rPr>
          <w:rFonts w:ascii="Times New Roman" w:hAnsi="Times New Roman" w:cs="Times New Roman"/>
          <w:color w:val="000000" w:themeColor="text1"/>
          <w:sz w:val="24"/>
          <w:szCs w:val="24"/>
          <w:lang w:val="en-US"/>
        </w:rPr>
      </w:pPr>
      <w:r w:rsidRPr="00BD5CB5">
        <w:rPr>
          <w:rFonts w:ascii="Times New Roman" w:hAnsi="Times New Roman" w:cs="Times New Roman"/>
          <w:color w:val="000000" w:themeColor="text1"/>
          <w:sz w:val="24"/>
          <w:szCs w:val="24"/>
          <w:lang w:val="en-US"/>
        </w:rPr>
        <w:t xml:space="preserve">As seen from Figure 1, 2 and 3, there are no long term effects on sales caused by the promotion of Lay’s. </w:t>
      </w:r>
      <w:r w:rsidR="005369D2" w:rsidRPr="00BD5CB5">
        <w:rPr>
          <w:rFonts w:ascii="Times New Roman" w:hAnsi="Times New Roman" w:cs="Times New Roman"/>
          <w:color w:val="000000" w:themeColor="text1"/>
          <w:sz w:val="24"/>
          <w:szCs w:val="24"/>
          <w:lang w:val="en-US"/>
        </w:rPr>
        <w:t xml:space="preserve">Even though long term effects are not visible in this case, there are some potential causes that could lead to changes in sales </w:t>
      </w:r>
      <w:r w:rsidR="00B813E7" w:rsidRPr="00BD5CB5">
        <w:rPr>
          <w:rFonts w:ascii="Times New Roman" w:hAnsi="Times New Roman" w:cs="Times New Roman"/>
          <w:color w:val="000000" w:themeColor="text1"/>
          <w:sz w:val="24"/>
          <w:szCs w:val="24"/>
          <w:lang w:val="en-US"/>
        </w:rPr>
        <w:t xml:space="preserve">and set a new trend </w:t>
      </w:r>
      <w:r w:rsidR="005369D2" w:rsidRPr="00BD5CB5">
        <w:rPr>
          <w:rFonts w:ascii="Times New Roman" w:hAnsi="Times New Roman" w:cs="Times New Roman"/>
          <w:color w:val="000000" w:themeColor="text1"/>
          <w:sz w:val="24"/>
          <w:szCs w:val="24"/>
          <w:lang w:val="en-US"/>
        </w:rPr>
        <w:t xml:space="preserve">in the long run. Firstly, constant promotions can lead to loss of reputation in the consumer minds. If customers observe persistent </w:t>
      </w:r>
      <w:r w:rsidR="005369D2" w:rsidRPr="00BD5CB5">
        <w:rPr>
          <w:rFonts w:ascii="Times New Roman" w:hAnsi="Times New Roman" w:cs="Times New Roman"/>
          <w:color w:val="000000" w:themeColor="text1"/>
          <w:sz w:val="24"/>
          <w:szCs w:val="24"/>
          <w:lang w:val="en-US"/>
        </w:rPr>
        <w:lastRenderedPageBreak/>
        <w:t xml:space="preserve">sales promotion in a certain category, they might start to question the </w:t>
      </w:r>
      <w:r w:rsidR="00667591">
        <w:rPr>
          <w:rFonts w:ascii="Times New Roman" w:hAnsi="Times New Roman" w:cs="Times New Roman"/>
          <w:color w:val="000000" w:themeColor="text1"/>
          <w:sz w:val="24"/>
          <w:szCs w:val="24"/>
          <w:lang w:val="en-US"/>
        </w:rPr>
        <w:t xml:space="preserve">quality of the product and switch to buying a different item. </w:t>
      </w:r>
      <w:r w:rsidR="00853BD2" w:rsidRPr="00BD5CB5">
        <w:rPr>
          <w:rFonts w:ascii="Times New Roman" w:hAnsi="Times New Roman" w:cs="Times New Roman"/>
          <w:color w:val="000000" w:themeColor="text1"/>
          <w:sz w:val="24"/>
          <w:szCs w:val="24"/>
          <w:lang w:val="en-US"/>
        </w:rPr>
        <w:t>Secondly</w:t>
      </w:r>
      <w:r w:rsidR="005369D2" w:rsidRPr="00BD5CB5">
        <w:rPr>
          <w:rFonts w:ascii="Times New Roman" w:hAnsi="Times New Roman" w:cs="Times New Roman"/>
          <w:color w:val="000000" w:themeColor="text1"/>
          <w:sz w:val="24"/>
          <w:szCs w:val="24"/>
          <w:lang w:val="en-US"/>
        </w:rPr>
        <w:t xml:space="preserve">, </w:t>
      </w:r>
      <w:r w:rsidR="002D3B97" w:rsidRPr="00BD5CB5">
        <w:rPr>
          <w:rFonts w:ascii="Times New Roman" w:hAnsi="Times New Roman" w:cs="Times New Roman"/>
          <w:color w:val="000000" w:themeColor="text1"/>
          <w:sz w:val="24"/>
          <w:szCs w:val="24"/>
          <w:lang w:val="en-US"/>
        </w:rPr>
        <w:t xml:space="preserve">similarly to creating medium term effects, </w:t>
      </w:r>
      <w:r w:rsidR="005369D2" w:rsidRPr="00BD5CB5">
        <w:rPr>
          <w:rFonts w:ascii="Times New Roman" w:hAnsi="Times New Roman" w:cs="Times New Roman"/>
          <w:color w:val="000000" w:themeColor="text1"/>
          <w:sz w:val="24"/>
          <w:szCs w:val="24"/>
          <w:lang w:val="en-US"/>
        </w:rPr>
        <w:t>constant promotions might also lead the consumer to postpone the purchasing of an item until it is on sale again</w:t>
      </w:r>
      <w:r w:rsidR="00F71EAE" w:rsidRPr="00BD5CB5">
        <w:rPr>
          <w:rFonts w:ascii="Times New Roman" w:hAnsi="Times New Roman" w:cs="Times New Roman"/>
          <w:color w:val="000000" w:themeColor="text1"/>
          <w:sz w:val="24"/>
          <w:szCs w:val="24"/>
          <w:lang w:val="en-US"/>
        </w:rPr>
        <w:t xml:space="preserve"> which </w:t>
      </w:r>
      <w:r w:rsidR="002D3B97" w:rsidRPr="00BD5CB5">
        <w:rPr>
          <w:rFonts w:ascii="Times New Roman" w:hAnsi="Times New Roman" w:cs="Times New Roman"/>
          <w:color w:val="000000" w:themeColor="text1"/>
          <w:sz w:val="24"/>
          <w:szCs w:val="24"/>
          <w:lang w:val="en-US"/>
        </w:rPr>
        <w:t xml:space="preserve">eventually </w:t>
      </w:r>
      <w:r w:rsidR="00F71EAE" w:rsidRPr="00BD5CB5">
        <w:rPr>
          <w:rFonts w:ascii="Times New Roman" w:hAnsi="Times New Roman" w:cs="Times New Roman"/>
          <w:color w:val="000000" w:themeColor="text1"/>
          <w:sz w:val="24"/>
          <w:szCs w:val="24"/>
          <w:lang w:val="en-US"/>
        </w:rPr>
        <w:t xml:space="preserve">results in lower profit margins for retailers. </w:t>
      </w:r>
    </w:p>
    <w:p w:rsidR="008E60E7" w:rsidRPr="00BD5CB5" w:rsidRDefault="008E60E7" w:rsidP="00BD5CB5">
      <w:pPr>
        <w:spacing w:line="360" w:lineRule="auto"/>
        <w:jc w:val="both"/>
        <w:rPr>
          <w:rFonts w:ascii="Times New Roman" w:hAnsi="Times New Roman" w:cs="Times New Roman"/>
          <w:color w:val="000000" w:themeColor="text1"/>
          <w:sz w:val="24"/>
          <w:szCs w:val="24"/>
          <w:lang w:val="en-US"/>
        </w:rPr>
      </w:pPr>
      <w:r w:rsidRPr="00BD5CB5">
        <w:rPr>
          <w:rFonts w:ascii="Times New Roman" w:hAnsi="Times New Roman" w:cs="Times New Roman"/>
          <w:color w:val="000000" w:themeColor="text1"/>
          <w:sz w:val="24"/>
          <w:szCs w:val="24"/>
          <w:lang w:val="en-US"/>
        </w:rPr>
        <w:t>Most academic research shows that in general there are no long term effects caused by price promotions. On one hand, these findings might discourage retailers from engaging to promotions as they know that there are no permanent benefits. On the other hand, it might be stimulating for retailers to know that competitive promotions do not</w:t>
      </w:r>
      <w:r w:rsidR="00847F6B" w:rsidRPr="00BD5CB5">
        <w:rPr>
          <w:rFonts w:ascii="Times New Roman" w:hAnsi="Times New Roman" w:cs="Times New Roman"/>
          <w:color w:val="000000" w:themeColor="text1"/>
          <w:sz w:val="24"/>
          <w:szCs w:val="24"/>
          <w:lang w:val="en-US"/>
        </w:rPr>
        <w:t xml:space="preserve"> create permanent damage to their sales</w:t>
      </w:r>
      <w:r w:rsidRPr="00BD5CB5">
        <w:rPr>
          <w:rFonts w:ascii="Times New Roman" w:hAnsi="Times New Roman" w:cs="Times New Roman"/>
          <w:color w:val="000000" w:themeColor="text1"/>
          <w:sz w:val="24"/>
          <w:szCs w:val="24"/>
          <w:lang w:val="en-US"/>
        </w:rPr>
        <w:t xml:space="preserve"> either. </w:t>
      </w:r>
    </w:p>
    <w:p w:rsidR="008E5733" w:rsidRPr="007F624C" w:rsidRDefault="001D4FC7" w:rsidP="007F624C">
      <w:pPr>
        <w:pStyle w:val="ListParagraph"/>
        <w:numPr>
          <w:ilvl w:val="0"/>
          <w:numId w:val="1"/>
        </w:numPr>
        <w:spacing w:line="360" w:lineRule="auto"/>
        <w:jc w:val="both"/>
        <w:rPr>
          <w:rFonts w:ascii="Times New Roman" w:hAnsi="Times New Roman" w:cs="Times New Roman"/>
          <w:color w:val="000000" w:themeColor="text1"/>
          <w:sz w:val="24"/>
          <w:szCs w:val="24"/>
          <w:lang w:val="en-US"/>
        </w:rPr>
      </w:pPr>
      <w:r w:rsidRPr="007F624C">
        <w:rPr>
          <w:rFonts w:ascii="Times New Roman" w:hAnsi="Times New Roman" w:cs="Times New Roman"/>
          <w:b/>
          <w:color w:val="000000" w:themeColor="text1"/>
          <w:sz w:val="24"/>
          <w:szCs w:val="24"/>
          <w:lang w:val="en-US"/>
        </w:rPr>
        <w:t>Financial benefits to retailers and manufacturers:</w:t>
      </w:r>
      <w:r w:rsidR="008E5733" w:rsidRPr="007F624C">
        <w:rPr>
          <w:rFonts w:ascii="Times New Roman" w:hAnsi="Times New Roman" w:cs="Times New Roman"/>
          <w:color w:val="000000" w:themeColor="text1"/>
          <w:sz w:val="24"/>
          <w:szCs w:val="24"/>
          <w:lang w:val="en-US"/>
        </w:rPr>
        <w:t xml:space="preserve"> </w:t>
      </w:r>
    </w:p>
    <w:p w:rsidR="0069060D" w:rsidRPr="00BD5CB5" w:rsidRDefault="0069060D" w:rsidP="00BD5CB5">
      <w:pPr>
        <w:spacing w:line="360" w:lineRule="auto"/>
        <w:jc w:val="both"/>
        <w:rPr>
          <w:rFonts w:ascii="Times New Roman" w:hAnsi="Times New Roman" w:cs="Times New Roman"/>
          <w:color w:val="000000" w:themeColor="text1"/>
          <w:sz w:val="24"/>
          <w:szCs w:val="24"/>
          <w:lang w:val="en-US"/>
        </w:rPr>
      </w:pPr>
      <w:r w:rsidRPr="00BD5CB5">
        <w:rPr>
          <w:rFonts w:ascii="Times New Roman" w:hAnsi="Times New Roman" w:cs="Times New Roman"/>
          <w:color w:val="000000" w:themeColor="text1"/>
          <w:sz w:val="24"/>
          <w:szCs w:val="24"/>
          <w:lang w:val="en-US"/>
        </w:rPr>
        <w:t>Even though the interests of manufacturers and retailers are not necessarily always aligned, w</w:t>
      </w:r>
      <w:r w:rsidR="001D4FC7" w:rsidRPr="00BD5CB5">
        <w:rPr>
          <w:rFonts w:ascii="Times New Roman" w:hAnsi="Times New Roman" w:cs="Times New Roman"/>
          <w:color w:val="000000" w:themeColor="text1"/>
          <w:sz w:val="24"/>
          <w:szCs w:val="24"/>
          <w:lang w:val="en-US"/>
        </w:rPr>
        <w:t xml:space="preserve">ell </w:t>
      </w:r>
      <w:r w:rsidR="0019593D" w:rsidRPr="0019593D">
        <w:rPr>
          <w:rFonts w:ascii="Times New Roman" w:hAnsi="Times New Roman" w:cs="Times New Roman"/>
          <w:color w:val="000000" w:themeColor="text1"/>
          <w:sz w:val="24"/>
          <w:szCs w:val="24"/>
          <w:lang w:val="en-US"/>
        </w:rPr>
        <w:t>elaborated</w:t>
      </w:r>
      <w:r w:rsidR="001D4FC7" w:rsidRPr="00373351">
        <w:rPr>
          <w:rFonts w:ascii="Times New Roman" w:hAnsi="Times New Roman" w:cs="Times New Roman"/>
          <w:color w:val="FF0000"/>
          <w:sz w:val="24"/>
          <w:szCs w:val="24"/>
          <w:lang w:val="en-US"/>
        </w:rPr>
        <w:t xml:space="preserve"> </w:t>
      </w:r>
      <w:r w:rsidR="001D4FC7" w:rsidRPr="00BD5CB5">
        <w:rPr>
          <w:rFonts w:ascii="Times New Roman" w:hAnsi="Times New Roman" w:cs="Times New Roman"/>
          <w:color w:val="000000" w:themeColor="text1"/>
          <w:sz w:val="24"/>
          <w:szCs w:val="24"/>
          <w:lang w:val="en-US"/>
        </w:rPr>
        <w:t xml:space="preserve">promotion can lead to positive results for both </w:t>
      </w:r>
      <w:r w:rsidRPr="00BD5CB5">
        <w:rPr>
          <w:rFonts w:ascii="Times New Roman" w:hAnsi="Times New Roman" w:cs="Times New Roman"/>
          <w:color w:val="000000" w:themeColor="text1"/>
          <w:sz w:val="24"/>
          <w:szCs w:val="24"/>
          <w:lang w:val="en-US"/>
        </w:rPr>
        <w:t>of them. The financial impact on the retailer depends not only on the increase in sa</w:t>
      </w:r>
      <w:r w:rsidR="00E81BDF">
        <w:rPr>
          <w:rFonts w:ascii="Times New Roman" w:hAnsi="Times New Roman" w:cs="Times New Roman"/>
          <w:color w:val="000000" w:themeColor="text1"/>
          <w:sz w:val="24"/>
          <w:szCs w:val="24"/>
          <w:lang w:val="en-US"/>
        </w:rPr>
        <w:t>les, but also on the increase in</w:t>
      </w:r>
      <w:r w:rsidRPr="00BD5CB5">
        <w:rPr>
          <w:rFonts w:ascii="Times New Roman" w:hAnsi="Times New Roman" w:cs="Times New Roman"/>
          <w:color w:val="000000" w:themeColor="text1"/>
          <w:sz w:val="24"/>
          <w:szCs w:val="24"/>
          <w:lang w:val="en-US"/>
        </w:rPr>
        <w:t xml:space="preserve"> store traffic and category dependencies. Similarly, the effect on the manufacturer depends on the primary demand expansion and additionally also on the brand switching. </w:t>
      </w:r>
    </w:p>
    <w:p w:rsidR="00712B33" w:rsidRPr="00BD5CB5" w:rsidRDefault="001D4FC7" w:rsidP="00BD5CB5">
      <w:pPr>
        <w:spacing w:line="360" w:lineRule="auto"/>
        <w:jc w:val="both"/>
        <w:rPr>
          <w:rFonts w:ascii="Times New Roman" w:hAnsi="Times New Roman" w:cs="Times New Roman"/>
          <w:color w:val="000000" w:themeColor="text1"/>
          <w:sz w:val="24"/>
          <w:szCs w:val="24"/>
          <w:lang w:val="en-US"/>
        </w:rPr>
      </w:pPr>
      <w:r w:rsidRPr="00BD5CB5">
        <w:rPr>
          <w:rFonts w:ascii="Times New Roman" w:hAnsi="Times New Roman" w:cs="Times New Roman"/>
          <w:color w:val="000000" w:themeColor="text1"/>
          <w:sz w:val="24"/>
          <w:szCs w:val="24"/>
          <w:lang w:val="en-US"/>
        </w:rPr>
        <w:t xml:space="preserve"> </w:t>
      </w:r>
      <w:r w:rsidR="001D719C" w:rsidRPr="00BD5CB5">
        <w:rPr>
          <w:rFonts w:ascii="Times New Roman" w:hAnsi="Times New Roman" w:cs="Times New Roman"/>
          <w:color w:val="000000" w:themeColor="text1"/>
          <w:sz w:val="24"/>
          <w:szCs w:val="24"/>
          <w:lang w:val="en-US"/>
        </w:rPr>
        <w:t xml:space="preserve">The </w:t>
      </w:r>
      <w:r w:rsidR="0069060D" w:rsidRPr="00BD5CB5">
        <w:rPr>
          <w:rFonts w:ascii="Times New Roman" w:hAnsi="Times New Roman" w:cs="Times New Roman"/>
          <w:color w:val="000000" w:themeColor="text1"/>
          <w:sz w:val="24"/>
          <w:szCs w:val="24"/>
          <w:lang w:val="en-US"/>
        </w:rPr>
        <w:t xml:space="preserve">main </w:t>
      </w:r>
      <w:r w:rsidR="001D719C" w:rsidRPr="00BD5CB5">
        <w:rPr>
          <w:rFonts w:ascii="Times New Roman" w:hAnsi="Times New Roman" w:cs="Times New Roman"/>
          <w:color w:val="000000" w:themeColor="text1"/>
          <w:sz w:val="24"/>
          <w:szCs w:val="24"/>
          <w:lang w:val="en-US"/>
        </w:rPr>
        <w:t xml:space="preserve">results of the promotion </w:t>
      </w:r>
      <w:r w:rsidR="0069060D" w:rsidRPr="00BD5CB5">
        <w:rPr>
          <w:rFonts w:ascii="Times New Roman" w:hAnsi="Times New Roman" w:cs="Times New Roman"/>
          <w:color w:val="000000" w:themeColor="text1"/>
          <w:sz w:val="24"/>
          <w:szCs w:val="24"/>
          <w:lang w:val="en-US"/>
        </w:rPr>
        <w:t xml:space="preserve">to retailers </w:t>
      </w:r>
      <w:r w:rsidR="001D719C" w:rsidRPr="00BD5CB5">
        <w:rPr>
          <w:rFonts w:ascii="Times New Roman" w:hAnsi="Times New Roman" w:cs="Times New Roman"/>
          <w:color w:val="000000" w:themeColor="text1"/>
          <w:sz w:val="24"/>
          <w:szCs w:val="24"/>
          <w:lang w:val="en-US"/>
        </w:rPr>
        <w:t>depend on the gross lift – category sales shifted from current and future periods and increased category consumption (</w:t>
      </w:r>
      <w:proofErr w:type="spellStart"/>
      <w:r w:rsidR="001D719C" w:rsidRPr="00BD5CB5">
        <w:rPr>
          <w:rFonts w:ascii="Times New Roman" w:hAnsi="Times New Roman" w:cs="Times New Roman"/>
          <w:color w:val="000000" w:themeColor="text1"/>
          <w:sz w:val="24"/>
          <w:szCs w:val="24"/>
          <w:lang w:val="en-US"/>
        </w:rPr>
        <w:t>Ailawad</w:t>
      </w:r>
      <w:r w:rsidR="00BD5CB5">
        <w:rPr>
          <w:rFonts w:ascii="Times New Roman" w:hAnsi="Times New Roman" w:cs="Times New Roman"/>
          <w:color w:val="000000" w:themeColor="text1"/>
          <w:sz w:val="24"/>
          <w:szCs w:val="24"/>
          <w:lang w:val="en-US"/>
        </w:rPr>
        <w:t>i</w:t>
      </w:r>
      <w:proofErr w:type="spellEnd"/>
      <w:r w:rsidR="00BD5CB5">
        <w:rPr>
          <w:rFonts w:ascii="Times New Roman" w:hAnsi="Times New Roman" w:cs="Times New Roman"/>
          <w:color w:val="000000" w:themeColor="text1"/>
          <w:sz w:val="24"/>
          <w:szCs w:val="24"/>
          <w:lang w:val="en-US"/>
        </w:rPr>
        <w:t xml:space="preserve">, </w:t>
      </w:r>
      <w:proofErr w:type="spellStart"/>
      <w:r w:rsidR="00BD5CB5">
        <w:rPr>
          <w:rFonts w:ascii="Times New Roman" w:hAnsi="Times New Roman" w:cs="Times New Roman"/>
          <w:color w:val="000000" w:themeColor="text1"/>
          <w:sz w:val="24"/>
          <w:szCs w:val="24"/>
          <w:lang w:val="en-US"/>
        </w:rPr>
        <w:t>Harlam</w:t>
      </w:r>
      <w:proofErr w:type="spellEnd"/>
      <w:r w:rsidR="00BD5CB5">
        <w:rPr>
          <w:rFonts w:ascii="Times New Roman" w:hAnsi="Times New Roman" w:cs="Times New Roman"/>
          <w:color w:val="000000" w:themeColor="text1"/>
          <w:sz w:val="24"/>
          <w:szCs w:val="24"/>
          <w:lang w:val="en-US"/>
        </w:rPr>
        <w:t xml:space="preserve">, </w:t>
      </w:r>
      <w:r w:rsidR="00491314" w:rsidRPr="00BD5CB5">
        <w:rPr>
          <w:rFonts w:ascii="Times New Roman" w:hAnsi="Times New Roman" w:cs="Times New Roman"/>
          <w:color w:val="000000" w:themeColor="text1"/>
          <w:lang w:val="en-US"/>
        </w:rPr>
        <w:t>César</w:t>
      </w:r>
      <w:r w:rsidR="00491314">
        <w:rPr>
          <w:rFonts w:ascii="Times New Roman" w:hAnsi="Times New Roman" w:cs="Times New Roman"/>
          <w:color w:val="000000" w:themeColor="text1"/>
          <w:sz w:val="24"/>
          <w:szCs w:val="24"/>
          <w:lang w:val="en-US"/>
        </w:rPr>
        <w:t xml:space="preserve"> and </w:t>
      </w:r>
      <w:r w:rsidR="00BD5CB5">
        <w:rPr>
          <w:rFonts w:ascii="Times New Roman" w:hAnsi="Times New Roman" w:cs="Times New Roman"/>
          <w:color w:val="000000" w:themeColor="text1"/>
          <w:sz w:val="24"/>
          <w:szCs w:val="24"/>
          <w:lang w:val="en-US"/>
        </w:rPr>
        <w:t>Trounce, 2006</w:t>
      </w:r>
      <w:r w:rsidR="001D719C" w:rsidRPr="00BD5CB5">
        <w:rPr>
          <w:rFonts w:ascii="Times New Roman" w:hAnsi="Times New Roman" w:cs="Times New Roman"/>
          <w:color w:val="000000" w:themeColor="text1"/>
          <w:sz w:val="24"/>
          <w:szCs w:val="24"/>
          <w:lang w:val="en-US"/>
        </w:rPr>
        <w:t xml:space="preserve">). The sources of this lift are also important when </w:t>
      </w:r>
      <w:r w:rsidR="00F37767" w:rsidRPr="00BD5CB5">
        <w:rPr>
          <w:rFonts w:ascii="Times New Roman" w:hAnsi="Times New Roman" w:cs="Times New Roman"/>
          <w:color w:val="000000" w:themeColor="text1"/>
          <w:sz w:val="24"/>
          <w:szCs w:val="24"/>
          <w:lang w:val="en-US"/>
        </w:rPr>
        <w:t>assessing the effects of the promotion. Moreover, t</w:t>
      </w:r>
      <w:r w:rsidR="00927E96" w:rsidRPr="00BD5CB5">
        <w:rPr>
          <w:rFonts w:ascii="Times New Roman" w:hAnsi="Times New Roman" w:cs="Times New Roman"/>
          <w:color w:val="000000" w:themeColor="text1"/>
          <w:sz w:val="24"/>
          <w:szCs w:val="24"/>
          <w:lang w:val="en-US"/>
        </w:rPr>
        <w:t>he retailer has to make sure that the decrease in profit margins due to the promotion is offset by the long term positive margins. In other words, the loss of profit that the retailer occurs due to lowering the price of an item on the week of its promotion has to be returned in the long term not</w:t>
      </w:r>
      <w:r w:rsidR="00373351">
        <w:rPr>
          <w:rFonts w:ascii="Times New Roman" w:hAnsi="Times New Roman" w:cs="Times New Roman"/>
          <w:color w:val="000000" w:themeColor="text1"/>
          <w:sz w:val="24"/>
          <w:szCs w:val="24"/>
          <w:lang w:val="en-US"/>
        </w:rPr>
        <w:t xml:space="preserve"> only due the increased sales to</w:t>
      </w:r>
      <w:r w:rsidR="00927E96" w:rsidRPr="00BD5CB5">
        <w:rPr>
          <w:rFonts w:ascii="Times New Roman" w:hAnsi="Times New Roman" w:cs="Times New Roman"/>
          <w:color w:val="000000" w:themeColor="text1"/>
          <w:sz w:val="24"/>
          <w:szCs w:val="24"/>
          <w:lang w:val="en-US"/>
        </w:rPr>
        <w:t xml:space="preserve"> new users, but also due to increased brand, category and store loyalty that is expected to happen in the long run. </w:t>
      </w:r>
      <w:r w:rsidR="00783C7B" w:rsidRPr="00BD5CB5">
        <w:rPr>
          <w:rFonts w:ascii="Times New Roman" w:hAnsi="Times New Roman" w:cs="Times New Roman"/>
          <w:color w:val="000000" w:themeColor="text1"/>
          <w:sz w:val="24"/>
          <w:szCs w:val="24"/>
          <w:lang w:val="en-US"/>
        </w:rPr>
        <w:t xml:space="preserve">The best outcome for the retailers is the increased store traffic which not only leads to the increase </w:t>
      </w:r>
      <w:r w:rsidR="003453FA" w:rsidRPr="00BD5CB5">
        <w:rPr>
          <w:rFonts w:ascii="Times New Roman" w:hAnsi="Times New Roman" w:cs="Times New Roman"/>
          <w:color w:val="000000" w:themeColor="text1"/>
          <w:sz w:val="24"/>
          <w:szCs w:val="24"/>
          <w:lang w:val="en-US"/>
        </w:rPr>
        <w:t>in promoted item sales, but</w:t>
      </w:r>
      <w:r w:rsidR="00783C7B" w:rsidRPr="00BD5CB5">
        <w:rPr>
          <w:rFonts w:ascii="Times New Roman" w:hAnsi="Times New Roman" w:cs="Times New Roman"/>
          <w:color w:val="000000" w:themeColor="text1"/>
          <w:sz w:val="24"/>
          <w:szCs w:val="24"/>
          <w:lang w:val="en-US"/>
        </w:rPr>
        <w:t xml:space="preserve"> leads to the consumer purchasing o</w:t>
      </w:r>
      <w:r w:rsidR="007C2043" w:rsidRPr="00BD5CB5">
        <w:rPr>
          <w:rFonts w:ascii="Times New Roman" w:hAnsi="Times New Roman" w:cs="Times New Roman"/>
          <w:color w:val="000000" w:themeColor="text1"/>
          <w:sz w:val="24"/>
          <w:szCs w:val="24"/>
          <w:lang w:val="en-US"/>
        </w:rPr>
        <w:t xml:space="preserve">ther items in the store as well – “the </w:t>
      </w:r>
      <w:r w:rsidR="001C484A" w:rsidRPr="00BD5CB5">
        <w:rPr>
          <w:rFonts w:ascii="Times New Roman" w:hAnsi="Times New Roman" w:cs="Times New Roman"/>
          <w:color w:val="000000" w:themeColor="text1"/>
          <w:sz w:val="24"/>
          <w:szCs w:val="24"/>
          <w:lang w:val="en-US"/>
        </w:rPr>
        <w:t xml:space="preserve">positive </w:t>
      </w:r>
      <w:r w:rsidR="007C2043" w:rsidRPr="00BD5CB5">
        <w:rPr>
          <w:rFonts w:ascii="Times New Roman" w:hAnsi="Times New Roman" w:cs="Times New Roman"/>
          <w:color w:val="000000" w:themeColor="text1"/>
          <w:sz w:val="24"/>
          <w:szCs w:val="24"/>
          <w:lang w:val="en-US"/>
        </w:rPr>
        <w:t>halo effect”.</w:t>
      </w:r>
      <w:r w:rsidR="00783C7B" w:rsidRPr="00BD5CB5">
        <w:rPr>
          <w:rFonts w:ascii="Times New Roman" w:hAnsi="Times New Roman" w:cs="Times New Roman"/>
          <w:color w:val="000000" w:themeColor="text1"/>
          <w:sz w:val="24"/>
          <w:szCs w:val="24"/>
          <w:lang w:val="en-US"/>
        </w:rPr>
        <w:t xml:space="preserve"> Wi</w:t>
      </w:r>
      <w:r w:rsidR="00690C34">
        <w:rPr>
          <w:rFonts w:ascii="Times New Roman" w:hAnsi="Times New Roman" w:cs="Times New Roman"/>
          <w:color w:val="000000" w:themeColor="text1"/>
          <w:sz w:val="24"/>
          <w:szCs w:val="24"/>
          <w:lang w:val="en-US"/>
        </w:rPr>
        <w:t>th that, a retailer can boost</w:t>
      </w:r>
      <w:r w:rsidR="00783C7B" w:rsidRPr="00BD5CB5">
        <w:rPr>
          <w:rFonts w:ascii="Times New Roman" w:hAnsi="Times New Roman" w:cs="Times New Roman"/>
          <w:color w:val="000000" w:themeColor="text1"/>
          <w:sz w:val="24"/>
          <w:szCs w:val="24"/>
          <w:lang w:val="en-US"/>
        </w:rPr>
        <w:t xml:space="preserve"> the sales of different products and increase its overall profit margins. </w:t>
      </w:r>
      <w:r w:rsidR="00712B33" w:rsidRPr="00BD5CB5">
        <w:rPr>
          <w:rFonts w:ascii="Times New Roman" w:hAnsi="Times New Roman" w:cs="Times New Roman"/>
          <w:color w:val="000000" w:themeColor="text1"/>
          <w:sz w:val="24"/>
          <w:szCs w:val="24"/>
          <w:lang w:val="en-US"/>
        </w:rPr>
        <w:t xml:space="preserve">Even though </w:t>
      </w:r>
      <w:proofErr w:type="spellStart"/>
      <w:r w:rsidR="00491314">
        <w:rPr>
          <w:rFonts w:ascii="Times New Roman" w:hAnsi="Times New Roman" w:cs="Times New Roman"/>
          <w:color w:val="000000" w:themeColor="text1"/>
          <w:sz w:val="24"/>
          <w:szCs w:val="24"/>
          <w:lang w:val="en-US"/>
        </w:rPr>
        <w:t>Ailawadi</w:t>
      </w:r>
      <w:proofErr w:type="spellEnd"/>
      <w:r w:rsidR="00491314">
        <w:rPr>
          <w:rFonts w:ascii="Times New Roman" w:hAnsi="Times New Roman" w:cs="Times New Roman"/>
          <w:color w:val="000000" w:themeColor="text1"/>
          <w:sz w:val="24"/>
          <w:szCs w:val="24"/>
          <w:lang w:val="en-US"/>
        </w:rPr>
        <w:t xml:space="preserve">, </w:t>
      </w:r>
      <w:proofErr w:type="spellStart"/>
      <w:r w:rsidR="00491314">
        <w:rPr>
          <w:rFonts w:ascii="Times New Roman" w:hAnsi="Times New Roman" w:cs="Times New Roman"/>
          <w:color w:val="000000" w:themeColor="text1"/>
          <w:sz w:val="24"/>
          <w:szCs w:val="24"/>
          <w:lang w:val="en-US"/>
        </w:rPr>
        <w:t>Harlam</w:t>
      </w:r>
      <w:proofErr w:type="spellEnd"/>
      <w:r w:rsidR="00491314">
        <w:rPr>
          <w:rFonts w:ascii="Times New Roman" w:hAnsi="Times New Roman" w:cs="Times New Roman"/>
          <w:color w:val="000000" w:themeColor="text1"/>
          <w:sz w:val="24"/>
          <w:szCs w:val="24"/>
          <w:lang w:val="en-US"/>
        </w:rPr>
        <w:t xml:space="preserve">, </w:t>
      </w:r>
      <w:r w:rsidR="00491314" w:rsidRPr="00BD5CB5">
        <w:rPr>
          <w:rFonts w:ascii="Times New Roman" w:hAnsi="Times New Roman" w:cs="Times New Roman"/>
          <w:color w:val="000000" w:themeColor="text1"/>
          <w:lang w:val="en-US"/>
        </w:rPr>
        <w:t>César</w:t>
      </w:r>
      <w:r w:rsidR="00712B33" w:rsidRPr="00BD5CB5">
        <w:rPr>
          <w:rFonts w:ascii="Times New Roman" w:hAnsi="Times New Roman" w:cs="Times New Roman"/>
          <w:color w:val="000000" w:themeColor="text1"/>
          <w:sz w:val="24"/>
          <w:szCs w:val="24"/>
          <w:lang w:val="en-US"/>
        </w:rPr>
        <w:t xml:space="preserve"> and Trounce (2006) find evidence that the positive halo effect is especially </w:t>
      </w:r>
      <w:r w:rsidR="004C4C05" w:rsidRPr="00BD5CB5">
        <w:rPr>
          <w:rFonts w:ascii="Times New Roman" w:hAnsi="Times New Roman" w:cs="Times New Roman"/>
          <w:color w:val="000000" w:themeColor="text1"/>
          <w:sz w:val="24"/>
          <w:szCs w:val="24"/>
          <w:lang w:val="en-US"/>
        </w:rPr>
        <w:t>apparent</w:t>
      </w:r>
      <w:r w:rsidR="00712B33" w:rsidRPr="00BD5CB5">
        <w:rPr>
          <w:rFonts w:ascii="Times New Roman" w:hAnsi="Times New Roman" w:cs="Times New Roman"/>
          <w:color w:val="000000" w:themeColor="text1"/>
          <w:sz w:val="24"/>
          <w:szCs w:val="24"/>
          <w:lang w:val="en-US"/>
        </w:rPr>
        <w:t xml:space="preserve"> in beauty and general merchandise departments, one</w:t>
      </w:r>
      <w:r w:rsidR="00373351">
        <w:rPr>
          <w:rFonts w:ascii="Times New Roman" w:hAnsi="Times New Roman" w:cs="Times New Roman"/>
          <w:color w:val="000000" w:themeColor="text1"/>
          <w:sz w:val="24"/>
          <w:szCs w:val="24"/>
          <w:lang w:val="en-US"/>
        </w:rPr>
        <w:t xml:space="preserve"> could argue that this effect c</w:t>
      </w:r>
      <w:r w:rsidR="00712B33" w:rsidRPr="00BD5CB5">
        <w:rPr>
          <w:rFonts w:ascii="Times New Roman" w:hAnsi="Times New Roman" w:cs="Times New Roman"/>
          <w:color w:val="000000" w:themeColor="text1"/>
          <w:sz w:val="24"/>
          <w:szCs w:val="24"/>
          <w:lang w:val="en-US"/>
        </w:rPr>
        <w:t>ould apply to the case of potato chips as well. In general, peop</w:t>
      </w:r>
      <w:r w:rsidR="00B45D79" w:rsidRPr="00BD5CB5">
        <w:rPr>
          <w:rFonts w:ascii="Times New Roman" w:hAnsi="Times New Roman" w:cs="Times New Roman"/>
          <w:color w:val="000000" w:themeColor="text1"/>
          <w:sz w:val="24"/>
          <w:szCs w:val="24"/>
          <w:lang w:val="en-US"/>
        </w:rPr>
        <w:t xml:space="preserve">le </w:t>
      </w:r>
      <w:r w:rsidR="00B45D79" w:rsidRPr="00BD5CB5">
        <w:rPr>
          <w:rFonts w:ascii="Times New Roman" w:hAnsi="Times New Roman" w:cs="Times New Roman"/>
          <w:color w:val="000000" w:themeColor="text1"/>
          <w:sz w:val="24"/>
          <w:szCs w:val="24"/>
          <w:lang w:val="en-US"/>
        </w:rPr>
        <w:lastRenderedPageBreak/>
        <w:t>purchasing these snack foods</w:t>
      </w:r>
      <w:r w:rsidR="00373351">
        <w:rPr>
          <w:rFonts w:ascii="Times New Roman" w:hAnsi="Times New Roman" w:cs="Times New Roman"/>
          <w:color w:val="000000" w:themeColor="text1"/>
          <w:sz w:val="24"/>
          <w:szCs w:val="24"/>
          <w:lang w:val="en-US"/>
        </w:rPr>
        <w:t xml:space="preserve"> </w:t>
      </w:r>
      <w:r w:rsidR="00712B33" w:rsidRPr="00BD5CB5">
        <w:rPr>
          <w:rFonts w:ascii="Times New Roman" w:hAnsi="Times New Roman" w:cs="Times New Roman"/>
          <w:color w:val="000000" w:themeColor="text1"/>
          <w:sz w:val="24"/>
          <w:szCs w:val="24"/>
          <w:lang w:val="en-US"/>
        </w:rPr>
        <w:t xml:space="preserve">engage in buying complementary items such as dip sauce, </w:t>
      </w:r>
      <w:r w:rsidR="00BD5845" w:rsidRPr="00BD5CB5">
        <w:rPr>
          <w:rFonts w:ascii="Times New Roman" w:hAnsi="Times New Roman" w:cs="Times New Roman"/>
          <w:color w:val="000000" w:themeColor="text1"/>
          <w:sz w:val="24"/>
          <w:szCs w:val="24"/>
          <w:lang w:val="en-US"/>
        </w:rPr>
        <w:t xml:space="preserve">soft drinks and </w:t>
      </w:r>
      <w:r w:rsidR="002D3B97" w:rsidRPr="00BD5CB5">
        <w:rPr>
          <w:rFonts w:ascii="Times New Roman" w:hAnsi="Times New Roman" w:cs="Times New Roman"/>
          <w:color w:val="000000" w:themeColor="text1"/>
          <w:sz w:val="24"/>
          <w:szCs w:val="24"/>
          <w:lang w:val="en-US"/>
        </w:rPr>
        <w:t>in many cases also additional snack category products.</w:t>
      </w:r>
      <w:r w:rsidR="00BD5845" w:rsidRPr="00BD5CB5">
        <w:rPr>
          <w:rFonts w:ascii="Times New Roman" w:hAnsi="Times New Roman" w:cs="Times New Roman"/>
          <w:color w:val="000000" w:themeColor="text1"/>
          <w:sz w:val="24"/>
          <w:szCs w:val="24"/>
          <w:lang w:val="en-US"/>
        </w:rPr>
        <w:t xml:space="preserve"> </w:t>
      </w:r>
      <w:r w:rsidR="00927FAE">
        <w:rPr>
          <w:rFonts w:ascii="Times New Roman" w:hAnsi="Times New Roman" w:cs="Times New Roman"/>
          <w:color w:val="000000" w:themeColor="text1"/>
          <w:sz w:val="24"/>
          <w:szCs w:val="24"/>
          <w:lang w:val="en-US"/>
        </w:rPr>
        <w:t xml:space="preserve">Consumers engaging in </w:t>
      </w:r>
      <w:r w:rsidR="00CB2A70">
        <w:rPr>
          <w:rFonts w:ascii="Times New Roman" w:hAnsi="Times New Roman" w:cs="Times New Roman"/>
          <w:color w:val="000000" w:themeColor="text1"/>
          <w:sz w:val="24"/>
          <w:szCs w:val="24"/>
          <w:lang w:val="en-US"/>
        </w:rPr>
        <w:t xml:space="preserve">the </w:t>
      </w:r>
      <w:r w:rsidR="00927FAE">
        <w:rPr>
          <w:rFonts w:ascii="Times New Roman" w:hAnsi="Times New Roman" w:cs="Times New Roman"/>
          <w:color w:val="000000" w:themeColor="text1"/>
          <w:sz w:val="24"/>
          <w:szCs w:val="24"/>
          <w:lang w:val="en-US"/>
        </w:rPr>
        <w:t>purchases of the latter is also defined as the secondary demand effect which is the net effect of a promotion on the sales of nonpromoted brands in the same week, category and store (</w:t>
      </w:r>
      <w:r w:rsidR="00AD7EE2">
        <w:rPr>
          <w:rFonts w:ascii="Times New Roman" w:hAnsi="Times New Roman" w:cs="Times New Roman"/>
          <w:color w:val="000000" w:themeColor="text1"/>
          <w:sz w:val="24"/>
          <w:szCs w:val="24"/>
          <w:lang w:val="en-US"/>
        </w:rPr>
        <w:t xml:space="preserve">Van </w:t>
      </w:r>
      <w:proofErr w:type="spellStart"/>
      <w:r w:rsidR="00AD7EE2">
        <w:rPr>
          <w:rFonts w:ascii="Times New Roman" w:hAnsi="Times New Roman" w:cs="Times New Roman"/>
          <w:color w:val="000000" w:themeColor="text1"/>
          <w:sz w:val="24"/>
          <w:szCs w:val="24"/>
          <w:lang w:val="en-US"/>
        </w:rPr>
        <w:t>Heerde</w:t>
      </w:r>
      <w:proofErr w:type="spellEnd"/>
      <w:r w:rsidR="00AD7EE2">
        <w:rPr>
          <w:rFonts w:ascii="Times New Roman" w:hAnsi="Times New Roman" w:cs="Times New Roman"/>
          <w:color w:val="000000" w:themeColor="text1"/>
          <w:sz w:val="24"/>
          <w:szCs w:val="24"/>
          <w:lang w:val="en-US"/>
        </w:rPr>
        <w:t xml:space="preserve">, </w:t>
      </w:r>
      <w:proofErr w:type="spellStart"/>
      <w:r w:rsidR="00AD7EE2">
        <w:rPr>
          <w:rFonts w:ascii="Times New Roman" w:hAnsi="Times New Roman" w:cs="Times New Roman"/>
          <w:color w:val="000000" w:themeColor="text1"/>
          <w:sz w:val="24"/>
          <w:szCs w:val="24"/>
          <w:lang w:val="en-US"/>
        </w:rPr>
        <w:t>Leeflang</w:t>
      </w:r>
      <w:proofErr w:type="spellEnd"/>
      <w:r w:rsidR="00AD7EE2">
        <w:rPr>
          <w:rFonts w:ascii="Times New Roman" w:hAnsi="Times New Roman" w:cs="Times New Roman"/>
          <w:color w:val="000000" w:themeColor="text1"/>
          <w:sz w:val="24"/>
          <w:szCs w:val="24"/>
          <w:lang w:val="en-US"/>
        </w:rPr>
        <w:t xml:space="preserve"> and </w:t>
      </w:r>
      <w:proofErr w:type="spellStart"/>
      <w:r w:rsidR="00AD7EE2">
        <w:rPr>
          <w:rFonts w:ascii="Times New Roman" w:hAnsi="Times New Roman" w:cs="Times New Roman"/>
          <w:color w:val="000000" w:themeColor="text1"/>
          <w:sz w:val="24"/>
          <w:szCs w:val="24"/>
          <w:lang w:val="en-US"/>
        </w:rPr>
        <w:t>Wittink</w:t>
      </w:r>
      <w:proofErr w:type="spellEnd"/>
      <w:r w:rsidR="00AD7EE2">
        <w:rPr>
          <w:rFonts w:ascii="Times New Roman" w:hAnsi="Times New Roman" w:cs="Times New Roman"/>
          <w:color w:val="000000" w:themeColor="text1"/>
          <w:sz w:val="24"/>
          <w:szCs w:val="24"/>
          <w:lang w:val="en-US"/>
        </w:rPr>
        <w:t>, 2004).</w:t>
      </w:r>
      <w:r w:rsidR="007347AD" w:rsidRPr="00491314">
        <w:rPr>
          <w:rFonts w:ascii="Times New Roman" w:hAnsi="Times New Roman" w:cs="Times New Roman"/>
          <w:color w:val="00B050"/>
          <w:sz w:val="24"/>
          <w:szCs w:val="24"/>
          <w:lang w:val="en-US"/>
        </w:rPr>
        <w:t xml:space="preserve"> </w:t>
      </w:r>
      <w:r w:rsidR="00BD5845" w:rsidRPr="00BD5CB5">
        <w:rPr>
          <w:rFonts w:ascii="Times New Roman" w:hAnsi="Times New Roman" w:cs="Times New Roman"/>
          <w:color w:val="000000" w:themeColor="text1"/>
          <w:sz w:val="24"/>
          <w:szCs w:val="24"/>
          <w:lang w:val="en-US"/>
        </w:rPr>
        <w:t xml:space="preserve">Therefore, </w:t>
      </w:r>
      <w:r w:rsidR="00530E8F" w:rsidRPr="00BD5CB5">
        <w:rPr>
          <w:rFonts w:ascii="Times New Roman" w:hAnsi="Times New Roman" w:cs="Times New Roman"/>
          <w:color w:val="000000" w:themeColor="text1"/>
          <w:sz w:val="24"/>
          <w:szCs w:val="24"/>
          <w:lang w:val="en-US"/>
        </w:rPr>
        <w:t>promotions in snack categories definitely have the potential to increase the sales of</w:t>
      </w:r>
      <w:r w:rsidR="00CF2F45" w:rsidRPr="00BD5CB5">
        <w:rPr>
          <w:rFonts w:ascii="Times New Roman" w:hAnsi="Times New Roman" w:cs="Times New Roman"/>
          <w:color w:val="000000" w:themeColor="text1"/>
          <w:sz w:val="24"/>
          <w:szCs w:val="24"/>
          <w:lang w:val="en-US"/>
        </w:rPr>
        <w:t xml:space="preserve"> the snack chip category in general as well as</w:t>
      </w:r>
      <w:r w:rsidR="00530E8F" w:rsidRPr="00BD5CB5">
        <w:rPr>
          <w:rFonts w:ascii="Times New Roman" w:hAnsi="Times New Roman" w:cs="Times New Roman"/>
          <w:color w:val="000000" w:themeColor="text1"/>
          <w:sz w:val="24"/>
          <w:szCs w:val="24"/>
          <w:lang w:val="en-US"/>
        </w:rPr>
        <w:t xml:space="preserve"> other categories</w:t>
      </w:r>
      <w:r w:rsidR="00CF2F45" w:rsidRPr="00BD5CB5">
        <w:rPr>
          <w:rFonts w:ascii="Times New Roman" w:hAnsi="Times New Roman" w:cs="Times New Roman"/>
          <w:color w:val="000000" w:themeColor="text1"/>
          <w:sz w:val="24"/>
          <w:szCs w:val="24"/>
          <w:lang w:val="en-US"/>
        </w:rPr>
        <w:t xml:space="preserve">, especially creating benefits for the retailers. </w:t>
      </w:r>
      <w:r w:rsidR="00530E8F" w:rsidRPr="00BD5CB5">
        <w:rPr>
          <w:rFonts w:ascii="Times New Roman" w:hAnsi="Times New Roman" w:cs="Times New Roman"/>
          <w:color w:val="000000" w:themeColor="text1"/>
          <w:sz w:val="24"/>
          <w:szCs w:val="24"/>
          <w:lang w:val="en-US"/>
        </w:rPr>
        <w:t xml:space="preserve"> </w:t>
      </w:r>
    </w:p>
    <w:p w:rsidR="001D4FC7" w:rsidRPr="00BD5CB5" w:rsidRDefault="00B45D79" w:rsidP="00BD5CB5">
      <w:pPr>
        <w:spacing w:line="360" w:lineRule="auto"/>
        <w:jc w:val="both"/>
        <w:rPr>
          <w:rFonts w:ascii="Times New Roman" w:hAnsi="Times New Roman" w:cs="Times New Roman"/>
          <w:color w:val="000000" w:themeColor="text1"/>
          <w:sz w:val="24"/>
          <w:szCs w:val="24"/>
          <w:lang w:val="en-US"/>
        </w:rPr>
      </w:pPr>
      <w:r w:rsidRPr="00BD5CB5">
        <w:rPr>
          <w:rFonts w:ascii="Times New Roman" w:hAnsi="Times New Roman" w:cs="Times New Roman"/>
          <w:color w:val="000000" w:themeColor="text1"/>
          <w:sz w:val="24"/>
          <w:szCs w:val="24"/>
          <w:lang w:val="en-US"/>
        </w:rPr>
        <w:t>Another consideration to retailers is the importance of</w:t>
      </w:r>
      <w:r w:rsidR="00783C7B" w:rsidRPr="00BD5CB5">
        <w:rPr>
          <w:rFonts w:ascii="Times New Roman" w:hAnsi="Times New Roman" w:cs="Times New Roman"/>
          <w:color w:val="000000" w:themeColor="text1"/>
          <w:sz w:val="24"/>
          <w:szCs w:val="24"/>
          <w:lang w:val="en-US"/>
        </w:rPr>
        <w:t xml:space="preserve"> gain</w:t>
      </w:r>
      <w:r w:rsidRPr="00BD5CB5">
        <w:rPr>
          <w:rFonts w:ascii="Times New Roman" w:hAnsi="Times New Roman" w:cs="Times New Roman"/>
          <w:color w:val="000000" w:themeColor="text1"/>
          <w:sz w:val="24"/>
          <w:szCs w:val="24"/>
          <w:lang w:val="en-US"/>
        </w:rPr>
        <w:t>ing</w:t>
      </w:r>
      <w:r w:rsidR="00783C7B" w:rsidRPr="00BD5CB5">
        <w:rPr>
          <w:rFonts w:ascii="Times New Roman" w:hAnsi="Times New Roman" w:cs="Times New Roman"/>
          <w:color w:val="000000" w:themeColor="text1"/>
          <w:sz w:val="24"/>
          <w:szCs w:val="24"/>
          <w:lang w:val="en-US"/>
        </w:rPr>
        <w:t xml:space="preserve"> consumer loyalty and </w:t>
      </w:r>
      <w:r w:rsidRPr="00BD5CB5">
        <w:rPr>
          <w:rFonts w:ascii="Times New Roman" w:hAnsi="Times New Roman" w:cs="Times New Roman"/>
          <w:color w:val="000000" w:themeColor="text1"/>
          <w:sz w:val="24"/>
          <w:szCs w:val="24"/>
          <w:lang w:val="en-US"/>
        </w:rPr>
        <w:t xml:space="preserve">making </w:t>
      </w:r>
      <w:r w:rsidR="00783C7B" w:rsidRPr="00BD5CB5">
        <w:rPr>
          <w:rFonts w:ascii="Times New Roman" w:hAnsi="Times New Roman" w:cs="Times New Roman"/>
          <w:color w:val="000000" w:themeColor="text1"/>
          <w:sz w:val="24"/>
          <w:szCs w:val="24"/>
          <w:lang w:val="en-US"/>
        </w:rPr>
        <w:t>sure the consumer does not enter the store just to cherry-pick a certain item because that can lead to a dec</w:t>
      </w:r>
      <w:r w:rsidR="00CB2A70">
        <w:rPr>
          <w:rFonts w:ascii="Times New Roman" w:hAnsi="Times New Roman" w:cs="Times New Roman"/>
          <w:color w:val="000000" w:themeColor="text1"/>
          <w:sz w:val="24"/>
          <w:szCs w:val="24"/>
          <w:lang w:val="en-US"/>
        </w:rPr>
        <w:t>rease in profit for them</w:t>
      </w:r>
      <w:r w:rsidR="00783C7B" w:rsidRPr="00BD5CB5">
        <w:rPr>
          <w:rFonts w:ascii="Times New Roman" w:hAnsi="Times New Roman" w:cs="Times New Roman"/>
          <w:color w:val="000000" w:themeColor="text1"/>
          <w:sz w:val="24"/>
          <w:szCs w:val="24"/>
          <w:lang w:val="en-US"/>
        </w:rPr>
        <w:t>. Moreover, a positive financial effect to the retailer occurs when the promotion leads to an increased consumption – for example</w:t>
      </w:r>
      <w:r w:rsidR="00CB2A70">
        <w:rPr>
          <w:rFonts w:ascii="Times New Roman" w:hAnsi="Times New Roman" w:cs="Times New Roman"/>
          <w:color w:val="000000" w:themeColor="text1"/>
          <w:sz w:val="24"/>
          <w:szCs w:val="24"/>
          <w:lang w:val="en-US"/>
        </w:rPr>
        <w:t>,</w:t>
      </w:r>
      <w:r w:rsidR="00783C7B" w:rsidRPr="00BD5CB5">
        <w:rPr>
          <w:rFonts w:ascii="Times New Roman" w:hAnsi="Times New Roman" w:cs="Times New Roman"/>
          <w:color w:val="000000" w:themeColor="text1"/>
          <w:sz w:val="24"/>
          <w:szCs w:val="24"/>
          <w:lang w:val="en-US"/>
        </w:rPr>
        <w:t xml:space="preserve"> a consumer entering the store wanting to buy items for an upcoming party decides to buy more Lay’s potato chips because they are on sale and he knows that the chips will be consumed shortly. However, if the consumer buys these chips in order to stockpile and not to buy the item for the next upcoming weeks at all (medium term effects), that is not beneficial for the retailer as he will lose sales in the future period. </w:t>
      </w:r>
    </w:p>
    <w:p w:rsidR="00981532" w:rsidRPr="00BD5CB5" w:rsidRDefault="00981532" w:rsidP="00BD5CB5">
      <w:pPr>
        <w:spacing w:line="360" w:lineRule="auto"/>
        <w:jc w:val="both"/>
        <w:rPr>
          <w:rFonts w:ascii="Times New Roman" w:hAnsi="Times New Roman" w:cs="Times New Roman"/>
          <w:color w:val="000000" w:themeColor="text1"/>
          <w:sz w:val="24"/>
          <w:szCs w:val="24"/>
          <w:lang w:val="en-US"/>
        </w:rPr>
      </w:pPr>
      <w:r w:rsidRPr="00BD5CB5">
        <w:rPr>
          <w:rFonts w:ascii="Times New Roman" w:hAnsi="Times New Roman" w:cs="Times New Roman"/>
          <w:color w:val="000000" w:themeColor="text1"/>
          <w:sz w:val="24"/>
          <w:szCs w:val="24"/>
          <w:lang w:val="en-US"/>
        </w:rPr>
        <w:t>A</w:t>
      </w:r>
      <w:r w:rsidR="00B45D79" w:rsidRPr="00BD5CB5">
        <w:rPr>
          <w:rFonts w:ascii="Times New Roman" w:hAnsi="Times New Roman" w:cs="Times New Roman"/>
          <w:color w:val="000000" w:themeColor="text1"/>
          <w:sz w:val="24"/>
          <w:szCs w:val="24"/>
          <w:lang w:val="en-US"/>
        </w:rPr>
        <w:t xml:space="preserve">dditional </w:t>
      </w:r>
      <w:r w:rsidRPr="00BD5CB5">
        <w:rPr>
          <w:rFonts w:ascii="Times New Roman" w:hAnsi="Times New Roman" w:cs="Times New Roman"/>
          <w:color w:val="000000" w:themeColor="text1"/>
          <w:sz w:val="24"/>
          <w:szCs w:val="24"/>
          <w:lang w:val="en-US"/>
        </w:rPr>
        <w:t xml:space="preserve">way of analyzing the financial impact is by classifying the net profit impact. According to </w:t>
      </w:r>
      <w:proofErr w:type="spellStart"/>
      <w:r w:rsidR="00532E3A" w:rsidRPr="00BD5CB5">
        <w:rPr>
          <w:rFonts w:ascii="Times New Roman" w:hAnsi="Times New Roman" w:cs="Times New Roman"/>
          <w:color w:val="000000" w:themeColor="text1"/>
          <w:sz w:val="24"/>
          <w:szCs w:val="24"/>
          <w:lang w:val="en-US"/>
        </w:rPr>
        <w:t>Ailawadi</w:t>
      </w:r>
      <w:proofErr w:type="spellEnd"/>
      <w:r w:rsidR="00532E3A" w:rsidRPr="00BD5CB5">
        <w:rPr>
          <w:rFonts w:ascii="Times New Roman" w:hAnsi="Times New Roman" w:cs="Times New Roman"/>
          <w:color w:val="000000" w:themeColor="text1"/>
          <w:sz w:val="24"/>
          <w:szCs w:val="24"/>
          <w:lang w:val="en-US"/>
        </w:rPr>
        <w:t xml:space="preserve">, </w:t>
      </w:r>
      <w:proofErr w:type="spellStart"/>
      <w:r w:rsidR="00532E3A" w:rsidRPr="00BD5CB5">
        <w:rPr>
          <w:rFonts w:ascii="Times New Roman" w:hAnsi="Times New Roman" w:cs="Times New Roman"/>
          <w:color w:val="000000" w:themeColor="text1"/>
          <w:sz w:val="24"/>
          <w:szCs w:val="24"/>
          <w:lang w:val="en-US"/>
        </w:rPr>
        <w:t>Harlam</w:t>
      </w:r>
      <w:proofErr w:type="spellEnd"/>
      <w:r w:rsidR="00532E3A" w:rsidRPr="00BD5CB5">
        <w:rPr>
          <w:rFonts w:ascii="Times New Roman" w:hAnsi="Times New Roman" w:cs="Times New Roman"/>
          <w:color w:val="000000" w:themeColor="text1"/>
          <w:sz w:val="24"/>
          <w:szCs w:val="24"/>
          <w:lang w:val="en-US"/>
        </w:rPr>
        <w:t xml:space="preserve">, </w:t>
      </w:r>
      <w:r w:rsidR="00491314" w:rsidRPr="00BD5CB5">
        <w:rPr>
          <w:rFonts w:ascii="Times New Roman" w:hAnsi="Times New Roman" w:cs="Times New Roman"/>
          <w:color w:val="000000" w:themeColor="text1"/>
          <w:lang w:val="en-US"/>
        </w:rPr>
        <w:t>César</w:t>
      </w:r>
      <w:r w:rsidR="00491314" w:rsidRPr="00BD5CB5">
        <w:rPr>
          <w:rFonts w:ascii="Times New Roman" w:hAnsi="Times New Roman" w:cs="Times New Roman"/>
          <w:color w:val="000000" w:themeColor="text1"/>
          <w:sz w:val="24"/>
          <w:szCs w:val="24"/>
          <w:lang w:val="en-US"/>
        </w:rPr>
        <w:t xml:space="preserve"> </w:t>
      </w:r>
      <w:r w:rsidR="00491314">
        <w:rPr>
          <w:rFonts w:ascii="Times New Roman" w:hAnsi="Times New Roman" w:cs="Times New Roman"/>
          <w:color w:val="000000" w:themeColor="text1"/>
          <w:sz w:val="24"/>
          <w:szCs w:val="24"/>
          <w:lang w:val="en-US"/>
        </w:rPr>
        <w:t xml:space="preserve">and </w:t>
      </w:r>
      <w:r w:rsidRPr="00BD5CB5">
        <w:rPr>
          <w:rFonts w:ascii="Times New Roman" w:hAnsi="Times New Roman" w:cs="Times New Roman"/>
          <w:color w:val="000000" w:themeColor="text1"/>
          <w:sz w:val="24"/>
          <w:szCs w:val="24"/>
          <w:lang w:val="en-US"/>
        </w:rPr>
        <w:t xml:space="preserve">Trounce (2006), if the </w:t>
      </w:r>
      <w:r w:rsidR="001D617C" w:rsidRPr="00BD5CB5">
        <w:rPr>
          <w:rFonts w:ascii="Times New Roman" w:hAnsi="Times New Roman" w:cs="Times New Roman"/>
          <w:color w:val="000000" w:themeColor="text1"/>
          <w:sz w:val="24"/>
          <w:szCs w:val="24"/>
          <w:lang w:val="en-US"/>
        </w:rPr>
        <w:t>retailers’</w:t>
      </w:r>
      <w:r w:rsidRPr="00BD5CB5">
        <w:rPr>
          <w:rFonts w:ascii="Times New Roman" w:hAnsi="Times New Roman" w:cs="Times New Roman"/>
          <w:color w:val="000000" w:themeColor="text1"/>
          <w:sz w:val="24"/>
          <w:szCs w:val="24"/>
          <w:lang w:val="en-US"/>
        </w:rPr>
        <w:t xml:space="preserve"> promotional margin is close to the regular margin, a high increase in sales should result in high net profit impact. In other words, if the promotion is fully funded by the manufacturer, the profit impact is obviously higher for the retailer and not so </w:t>
      </w:r>
      <w:r w:rsidR="001D617C" w:rsidRPr="00BD5CB5">
        <w:rPr>
          <w:rFonts w:ascii="Times New Roman" w:hAnsi="Times New Roman" w:cs="Times New Roman"/>
          <w:color w:val="000000" w:themeColor="text1"/>
          <w:sz w:val="24"/>
          <w:szCs w:val="24"/>
          <w:lang w:val="en-US"/>
        </w:rPr>
        <w:t>beneficial</w:t>
      </w:r>
      <w:r w:rsidRPr="00BD5CB5">
        <w:rPr>
          <w:rFonts w:ascii="Times New Roman" w:hAnsi="Times New Roman" w:cs="Times New Roman"/>
          <w:color w:val="000000" w:themeColor="text1"/>
          <w:sz w:val="24"/>
          <w:szCs w:val="24"/>
          <w:lang w:val="en-US"/>
        </w:rPr>
        <w:t xml:space="preserve"> for the manufacturer. However, if the retailer is funding the promotion partly himself, the net profit margin is not necessarily positive even if the increase in sales has been significant. </w:t>
      </w:r>
      <w:r w:rsidR="001D617C" w:rsidRPr="00BD5CB5">
        <w:rPr>
          <w:rFonts w:ascii="Times New Roman" w:hAnsi="Times New Roman" w:cs="Times New Roman"/>
          <w:color w:val="000000" w:themeColor="text1"/>
          <w:sz w:val="24"/>
          <w:szCs w:val="24"/>
          <w:lang w:val="en-US"/>
        </w:rPr>
        <w:t xml:space="preserve">Similarly, high competition between retailers decreases the individual profit margins and the store has to engage in promotion which is not funded by the manufacturer. </w:t>
      </w:r>
      <w:r w:rsidR="00532E3A" w:rsidRPr="00BD5CB5">
        <w:rPr>
          <w:rFonts w:ascii="Times New Roman" w:hAnsi="Times New Roman" w:cs="Times New Roman"/>
          <w:color w:val="000000" w:themeColor="text1"/>
          <w:sz w:val="24"/>
          <w:szCs w:val="24"/>
          <w:lang w:val="en-US"/>
        </w:rPr>
        <w:t xml:space="preserve">The authors also state that even though the discount depth is positively related to the net unit impact, it is negatively associated with promotional margins. Logically, it makes sense as the more money retailers or manufacturers have to spend on promotions, the less profit they make even with increased number of sales. </w:t>
      </w:r>
    </w:p>
    <w:p w:rsidR="007F1A24" w:rsidRPr="00BD5CB5" w:rsidRDefault="00A11944" w:rsidP="00BD5CB5">
      <w:pPr>
        <w:spacing w:line="360" w:lineRule="auto"/>
        <w:jc w:val="both"/>
        <w:rPr>
          <w:rFonts w:ascii="Times New Roman" w:hAnsi="Times New Roman" w:cs="Times New Roman"/>
          <w:color w:val="000000" w:themeColor="text1"/>
          <w:sz w:val="24"/>
          <w:szCs w:val="24"/>
          <w:lang w:val="en-US"/>
        </w:rPr>
      </w:pPr>
      <w:r w:rsidRPr="00BD5CB5">
        <w:rPr>
          <w:rFonts w:ascii="Times New Roman" w:hAnsi="Times New Roman" w:cs="Times New Roman"/>
          <w:color w:val="000000" w:themeColor="text1"/>
          <w:sz w:val="24"/>
          <w:szCs w:val="24"/>
          <w:lang w:val="en-US"/>
        </w:rPr>
        <w:t xml:space="preserve">As reported by Srinivasan, </w:t>
      </w:r>
      <w:proofErr w:type="spellStart"/>
      <w:r w:rsidRPr="00BD5CB5">
        <w:rPr>
          <w:rFonts w:ascii="Times New Roman" w:hAnsi="Times New Roman" w:cs="Times New Roman"/>
          <w:color w:val="000000" w:themeColor="text1"/>
          <w:sz w:val="24"/>
          <w:szCs w:val="24"/>
          <w:lang w:val="en-US"/>
        </w:rPr>
        <w:t>Pauwels</w:t>
      </w:r>
      <w:proofErr w:type="spellEnd"/>
      <w:r w:rsidRPr="00BD5CB5">
        <w:rPr>
          <w:rFonts w:ascii="Times New Roman" w:hAnsi="Times New Roman" w:cs="Times New Roman"/>
          <w:color w:val="000000" w:themeColor="text1"/>
          <w:sz w:val="24"/>
          <w:szCs w:val="24"/>
          <w:lang w:val="en-US"/>
        </w:rPr>
        <w:t xml:space="preserve">, </w:t>
      </w:r>
      <w:proofErr w:type="spellStart"/>
      <w:r w:rsidRPr="00BD5CB5">
        <w:rPr>
          <w:rFonts w:ascii="Times New Roman" w:hAnsi="Times New Roman" w:cs="Times New Roman"/>
          <w:color w:val="000000" w:themeColor="text1"/>
          <w:sz w:val="24"/>
          <w:szCs w:val="24"/>
          <w:lang w:val="en-US"/>
        </w:rPr>
        <w:t>Hanssens</w:t>
      </w:r>
      <w:proofErr w:type="spellEnd"/>
      <w:r w:rsidRPr="00BD5CB5">
        <w:rPr>
          <w:rFonts w:ascii="Times New Roman" w:hAnsi="Times New Roman" w:cs="Times New Roman"/>
          <w:color w:val="000000" w:themeColor="text1"/>
          <w:sz w:val="24"/>
          <w:szCs w:val="24"/>
          <w:lang w:val="en-US"/>
        </w:rPr>
        <w:t xml:space="preserve"> and </w:t>
      </w:r>
      <w:proofErr w:type="spellStart"/>
      <w:r w:rsidRPr="00BD5CB5">
        <w:rPr>
          <w:rFonts w:ascii="Times New Roman" w:hAnsi="Times New Roman" w:cs="Times New Roman"/>
          <w:color w:val="000000" w:themeColor="text1"/>
          <w:sz w:val="24"/>
          <w:szCs w:val="24"/>
          <w:lang w:val="en-US"/>
        </w:rPr>
        <w:t>Dekimpe</w:t>
      </w:r>
      <w:proofErr w:type="spellEnd"/>
      <w:r w:rsidRPr="00BD5CB5">
        <w:rPr>
          <w:rFonts w:ascii="Times New Roman" w:hAnsi="Times New Roman" w:cs="Times New Roman"/>
          <w:color w:val="000000" w:themeColor="text1"/>
          <w:sz w:val="24"/>
          <w:szCs w:val="24"/>
          <w:lang w:val="en-US"/>
        </w:rPr>
        <w:t xml:space="preserve"> (2004), price promotions generally do not have long term financial impact on neither the retailer nor the manufacturer. However, </w:t>
      </w:r>
      <w:r w:rsidR="006E5EA1" w:rsidRPr="00BD5CB5">
        <w:rPr>
          <w:rFonts w:ascii="Times New Roman" w:hAnsi="Times New Roman" w:cs="Times New Roman"/>
          <w:color w:val="000000" w:themeColor="text1"/>
          <w:sz w:val="24"/>
          <w:szCs w:val="24"/>
          <w:lang w:val="en-US"/>
        </w:rPr>
        <w:lastRenderedPageBreak/>
        <w:t xml:space="preserve">there are certain criteria’s that influence the size of profit margins. On one hand, </w:t>
      </w:r>
      <w:r w:rsidR="00ED250C" w:rsidRPr="00BD5CB5">
        <w:rPr>
          <w:rFonts w:ascii="Times New Roman" w:hAnsi="Times New Roman" w:cs="Times New Roman"/>
          <w:color w:val="000000" w:themeColor="text1"/>
          <w:sz w:val="24"/>
          <w:szCs w:val="24"/>
          <w:lang w:val="en-US"/>
        </w:rPr>
        <w:t>retailer’s</w:t>
      </w:r>
      <w:r w:rsidRPr="00BD5CB5">
        <w:rPr>
          <w:rFonts w:ascii="Times New Roman" w:hAnsi="Times New Roman" w:cs="Times New Roman"/>
          <w:color w:val="000000" w:themeColor="text1"/>
          <w:sz w:val="24"/>
          <w:szCs w:val="24"/>
          <w:lang w:val="en-US"/>
        </w:rPr>
        <w:t xml:space="preserve"> margins are usually higher for small share brands and for brands that have infrequent and shallow promotions. </w:t>
      </w:r>
      <w:r w:rsidR="006E5EA1" w:rsidRPr="00BD5CB5">
        <w:rPr>
          <w:rFonts w:ascii="Times New Roman" w:hAnsi="Times New Roman" w:cs="Times New Roman"/>
          <w:color w:val="000000" w:themeColor="text1"/>
          <w:sz w:val="24"/>
          <w:szCs w:val="24"/>
          <w:lang w:val="en-US"/>
        </w:rPr>
        <w:t xml:space="preserve">On the other hand, manufacturer’s margins increase if the promotion is conducted for a </w:t>
      </w:r>
      <w:r w:rsidR="00ED250C" w:rsidRPr="00BD5CB5">
        <w:rPr>
          <w:rFonts w:ascii="Times New Roman" w:hAnsi="Times New Roman" w:cs="Times New Roman"/>
          <w:color w:val="000000" w:themeColor="text1"/>
          <w:sz w:val="24"/>
          <w:szCs w:val="24"/>
          <w:lang w:val="en-US"/>
        </w:rPr>
        <w:t>s</w:t>
      </w:r>
      <w:r w:rsidR="006E5EA1" w:rsidRPr="00BD5CB5">
        <w:rPr>
          <w:rFonts w:ascii="Times New Roman" w:hAnsi="Times New Roman" w:cs="Times New Roman"/>
          <w:color w:val="000000" w:themeColor="text1"/>
          <w:sz w:val="24"/>
          <w:szCs w:val="24"/>
          <w:lang w:val="en-US"/>
        </w:rPr>
        <w:t>mall share brand</w:t>
      </w:r>
      <w:r w:rsidR="00CB2A70">
        <w:rPr>
          <w:rFonts w:ascii="Times New Roman" w:hAnsi="Times New Roman" w:cs="Times New Roman"/>
          <w:color w:val="000000" w:themeColor="text1"/>
          <w:sz w:val="24"/>
          <w:szCs w:val="24"/>
          <w:lang w:val="en-US"/>
        </w:rPr>
        <w:t>s</w:t>
      </w:r>
      <w:r w:rsidR="006E5EA1" w:rsidRPr="00BD5CB5">
        <w:rPr>
          <w:rFonts w:ascii="Times New Roman" w:hAnsi="Times New Roman" w:cs="Times New Roman"/>
          <w:color w:val="000000" w:themeColor="text1"/>
          <w:sz w:val="24"/>
          <w:szCs w:val="24"/>
          <w:lang w:val="en-US"/>
        </w:rPr>
        <w:t>, frequently promoted brand</w:t>
      </w:r>
      <w:r w:rsidR="00CB2A70">
        <w:rPr>
          <w:rFonts w:ascii="Times New Roman" w:hAnsi="Times New Roman" w:cs="Times New Roman"/>
          <w:color w:val="000000" w:themeColor="text1"/>
          <w:sz w:val="24"/>
          <w:szCs w:val="24"/>
          <w:lang w:val="en-US"/>
        </w:rPr>
        <w:t>s</w:t>
      </w:r>
      <w:r w:rsidR="006E5EA1" w:rsidRPr="00BD5CB5">
        <w:rPr>
          <w:rFonts w:ascii="Times New Roman" w:hAnsi="Times New Roman" w:cs="Times New Roman"/>
          <w:color w:val="000000" w:themeColor="text1"/>
          <w:sz w:val="24"/>
          <w:szCs w:val="24"/>
          <w:lang w:val="en-US"/>
        </w:rPr>
        <w:t xml:space="preserve"> or a national brand</w:t>
      </w:r>
      <w:r w:rsidR="00CB2A70">
        <w:rPr>
          <w:rFonts w:ascii="Times New Roman" w:hAnsi="Times New Roman" w:cs="Times New Roman"/>
          <w:color w:val="000000" w:themeColor="text1"/>
          <w:sz w:val="24"/>
          <w:szCs w:val="24"/>
          <w:lang w:val="en-US"/>
        </w:rPr>
        <w:t>s</w:t>
      </w:r>
      <w:r w:rsidR="006E5EA1" w:rsidRPr="00BD5CB5">
        <w:rPr>
          <w:rFonts w:ascii="Times New Roman" w:hAnsi="Times New Roman" w:cs="Times New Roman"/>
          <w:color w:val="000000" w:themeColor="text1"/>
          <w:sz w:val="24"/>
          <w:szCs w:val="24"/>
          <w:lang w:val="en-US"/>
        </w:rPr>
        <w:t>. The effect of an increased margin is stronger for products in impulse good categories with low degree of private label items</w:t>
      </w:r>
      <w:r w:rsidR="00ED250C" w:rsidRPr="00BD5CB5">
        <w:rPr>
          <w:rFonts w:ascii="Times New Roman" w:hAnsi="Times New Roman" w:cs="Times New Roman"/>
          <w:color w:val="000000" w:themeColor="text1"/>
          <w:sz w:val="24"/>
          <w:szCs w:val="24"/>
          <w:lang w:val="en-US"/>
        </w:rPr>
        <w:t xml:space="preserve">. Based on these results, it is not possible to make an overall conclusion about </w:t>
      </w:r>
      <w:r w:rsidR="00CB2A70">
        <w:rPr>
          <w:rFonts w:ascii="Times New Roman" w:hAnsi="Times New Roman" w:cs="Times New Roman"/>
          <w:color w:val="000000" w:themeColor="text1"/>
          <w:sz w:val="24"/>
          <w:szCs w:val="24"/>
          <w:lang w:val="en-US"/>
        </w:rPr>
        <w:t xml:space="preserve">the analyzed </w:t>
      </w:r>
      <w:r w:rsidR="00ED250C" w:rsidRPr="00BD5CB5">
        <w:rPr>
          <w:rFonts w:ascii="Times New Roman" w:hAnsi="Times New Roman" w:cs="Times New Roman"/>
          <w:color w:val="000000" w:themeColor="text1"/>
          <w:sz w:val="24"/>
          <w:szCs w:val="24"/>
          <w:lang w:val="en-US"/>
        </w:rPr>
        <w:t>snack chip category promotions and their effects on retailers and manufacturers. First of all, it cannot be concluded that retailers benefit from the promotion because there is a lack of information about the frequency and size of the promotion. Furthermore, even though it is known that potato chips are an</w:t>
      </w:r>
      <w:r w:rsidR="00CB2A70">
        <w:rPr>
          <w:rFonts w:ascii="Times New Roman" w:hAnsi="Times New Roman" w:cs="Times New Roman"/>
          <w:color w:val="000000" w:themeColor="text1"/>
          <w:sz w:val="24"/>
          <w:szCs w:val="24"/>
          <w:lang w:val="en-US"/>
        </w:rPr>
        <w:t xml:space="preserve"> impulse product, there is as well </w:t>
      </w:r>
      <w:r w:rsidR="00ED250C" w:rsidRPr="00BD5CB5">
        <w:rPr>
          <w:rFonts w:ascii="Times New Roman" w:hAnsi="Times New Roman" w:cs="Times New Roman"/>
          <w:color w:val="000000" w:themeColor="text1"/>
          <w:sz w:val="24"/>
          <w:szCs w:val="24"/>
          <w:lang w:val="en-US"/>
        </w:rPr>
        <w:t>missing information about the degree of private labels and the overall brand shares in the snack chip category, making it difficult to analyz</w:t>
      </w:r>
      <w:r w:rsidR="005E012C" w:rsidRPr="00BD5CB5">
        <w:rPr>
          <w:rFonts w:ascii="Times New Roman" w:hAnsi="Times New Roman" w:cs="Times New Roman"/>
          <w:color w:val="000000" w:themeColor="text1"/>
          <w:sz w:val="24"/>
          <w:szCs w:val="24"/>
          <w:lang w:val="en-US"/>
        </w:rPr>
        <w:t xml:space="preserve">e the effect to manufacturers. </w:t>
      </w:r>
      <w:r w:rsidR="00CB2A70">
        <w:rPr>
          <w:rFonts w:ascii="Times New Roman" w:hAnsi="Times New Roman" w:cs="Times New Roman"/>
          <w:color w:val="000000" w:themeColor="text1"/>
          <w:sz w:val="24"/>
          <w:szCs w:val="24"/>
          <w:lang w:val="en-US"/>
        </w:rPr>
        <w:t xml:space="preserve">Therefore, in order to understand the </w:t>
      </w:r>
      <w:r w:rsidR="007869FC">
        <w:rPr>
          <w:rFonts w:ascii="Times New Roman" w:hAnsi="Times New Roman" w:cs="Times New Roman"/>
          <w:color w:val="000000" w:themeColor="text1"/>
          <w:sz w:val="24"/>
          <w:szCs w:val="24"/>
          <w:lang w:val="en-US"/>
        </w:rPr>
        <w:t xml:space="preserve">financial impact caused by promotions, all short-, medium-, and long term effects and their impact on profit levels needs to be considered and investigated.  </w:t>
      </w:r>
    </w:p>
    <w:p w:rsidR="007F1A24" w:rsidRPr="007F624C" w:rsidRDefault="007F1A24" w:rsidP="007F624C">
      <w:pPr>
        <w:pStyle w:val="ListParagraph"/>
        <w:numPr>
          <w:ilvl w:val="0"/>
          <w:numId w:val="1"/>
        </w:numPr>
        <w:spacing w:line="360" w:lineRule="auto"/>
        <w:jc w:val="both"/>
        <w:rPr>
          <w:rFonts w:ascii="Times New Roman" w:hAnsi="Times New Roman" w:cs="Times New Roman"/>
          <w:b/>
          <w:color w:val="000000" w:themeColor="text1"/>
          <w:sz w:val="24"/>
          <w:szCs w:val="24"/>
          <w:lang w:val="en-US"/>
        </w:rPr>
      </w:pPr>
      <w:r w:rsidRPr="007F624C">
        <w:rPr>
          <w:rFonts w:ascii="Times New Roman" w:hAnsi="Times New Roman" w:cs="Times New Roman"/>
          <w:b/>
          <w:color w:val="000000" w:themeColor="text1"/>
          <w:sz w:val="24"/>
          <w:szCs w:val="24"/>
          <w:lang w:val="en-US"/>
        </w:rPr>
        <w:t xml:space="preserve">Managerial implications: </w:t>
      </w:r>
    </w:p>
    <w:p w:rsidR="007F624C" w:rsidRPr="007F624C" w:rsidRDefault="003D3ADA" w:rsidP="007F624C">
      <w:p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Although</w:t>
      </w:r>
      <w:r w:rsidR="007F1A24" w:rsidRPr="00BD5CB5">
        <w:rPr>
          <w:rFonts w:ascii="Times New Roman" w:hAnsi="Times New Roman" w:cs="Times New Roman"/>
          <w:color w:val="000000" w:themeColor="text1"/>
          <w:sz w:val="24"/>
          <w:szCs w:val="24"/>
          <w:lang w:val="en-US"/>
        </w:rPr>
        <w:t xml:space="preserve"> it is difficult for managers to predict the exact effect a certain price promotion creates, managers can evaluate the past promotions in order to improve the future decisions. By overlooking which impact the promotion created, managers can either favor price promotions that brought in the most new users, pr</w:t>
      </w:r>
      <w:r w:rsidR="007869FC">
        <w:rPr>
          <w:rFonts w:ascii="Times New Roman" w:hAnsi="Times New Roman" w:cs="Times New Roman"/>
          <w:color w:val="000000" w:themeColor="text1"/>
          <w:sz w:val="24"/>
          <w:szCs w:val="24"/>
          <w:lang w:val="en-US"/>
        </w:rPr>
        <w:t xml:space="preserve">omotions that resulted in the highest number of </w:t>
      </w:r>
      <w:r w:rsidR="007F1A24" w:rsidRPr="00BD5CB5">
        <w:rPr>
          <w:rFonts w:ascii="Times New Roman" w:hAnsi="Times New Roman" w:cs="Times New Roman"/>
          <w:color w:val="000000" w:themeColor="text1"/>
          <w:sz w:val="24"/>
          <w:szCs w:val="24"/>
          <w:lang w:val="en-US"/>
        </w:rPr>
        <w:t xml:space="preserve">store switching or even promotions with the strongest category expansion effects. </w:t>
      </w:r>
      <w:r w:rsidR="007C67CC" w:rsidRPr="00BD5CB5">
        <w:rPr>
          <w:rFonts w:ascii="Times New Roman" w:hAnsi="Times New Roman" w:cs="Times New Roman"/>
          <w:color w:val="000000" w:themeColor="text1"/>
          <w:sz w:val="24"/>
          <w:szCs w:val="24"/>
          <w:lang w:val="en-US"/>
        </w:rPr>
        <w:t xml:space="preserve">Managers can as well evaluate whether adding different promotion types to the overall marketing mix resulted in higher consumer loyalty. </w:t>
      </w:r>
      <w:r w:rsidR="00AE37C1" w:rsidRPr="00BD5CB5">
        <w:rPr>
          <w:rFonts w:ascii="Times New Roman" w:hAnsi="Times New Roman" w:cs="Times New Roman"/>
          <w:color w:val="000000" w:themeColor="text1"/>
          <w:sz w:val="24"/>
          <w:szCs w:val="24"/>
          <w:lang w:val="en-US"/>
        </w:rPr>
        <w:t>Besides the ability to weigh profit implications of the created sales promotions alternatives and accounting for product cannibalization, managers must consider the actions of the competitors. The net benefit of promotions is affected by competitive actions and might decrease the expected profits of the promotion. Worst case scenario, retailers do not only engage in competitive promotions but further</w:t>
      </w:r>
      <w:r w:rsidR="007869FC">
        <w:rPr>
          <w:rFonts w:ascii="Times New Roman" w:hAnsi="Times New Roman" w:cs="Times New Roman"/>
          <w:color w:val="000000" w:themeColor="text1"/>
          <w:sz w:val="24"/>
          <w:szCs w:val="24"/>
          <w:lang w:val="en-US"/>
        </w:rPr>
        <w:t xml:space="preserve"> actions might eventually lead to a</w:t>
      </w:r>
      <w:r w:rsidR="00AE37C1" w:rsidRPr="00BD5CB5">
        <w:rPr>
          <w:rFonts w:ascii="Times New Roman" w:hAnsi="Times New Roman" w:cs="Times New Roman"/>
          <w:color w:val="000000" w:themeColor="text1"/>
          <w:sz w:val="24"/>
          <w:szCs w:val="24"/>
          <w:lang w:val="en-US"/>
        </w:rPr>
        <w:t xml:space="preserve"> price war between the parties. </w:t>
      </w:r>
      <w:r w:rsidR="00447BD1">
        <w:rPr>
          <w:rFonts w:ascii="Times New Roman" w:hAnsi="Times New Roman" w:cs="Times New Roman"/>
          <w:color w:val="000000" w:themeColor="text1"/>
          <w:sz w:val="24"/>
          <w:szCs w:val="24"/>
          <w:lang w:val="en-US"/>
        </w:rPr>
        <w:t xml:space="preserve">Additionally, </w:t>
      </w:r>
      <w:r w:rsidR="00447BD1" w:rsidRPr="00447BD1">
        <w:rPr>
          <w:rFonts w:ascii="Times New Roman" w:hAnsi="Times New Roman" w:cs="Times New Roman"/>
          <w:color w:val="000000" w:themeColor="text1"/>
          <w:sz w:val="24"/>
          <w:szCs w:val="24"/>
          <w:lang w:val="en-US"/>
        </w:rPr>
        <w:t xml:space="preserve">managers need to be careful with promoting brands too frequently as consumers might get used to constant promotions and adjust their purchase quantities accordingly in order to benefit from future promotions. </w:t>
      </w:r>
      <w:r w:rsidR="00AE37C1" w:rsidRPr="00BD5CB5">
        <w:rPr>
          <w:rFonts w:ascii="Times New Roman" w:hAnsi="Times New Roman" w:cs="Times New Roman"/>
          <w:color w:val="000000" w:themeColor="text1"/>
          <w:sz w:val="24"/>
          <w:szCs w:val="24"/>
          <w:lang w:val="en-US"/>
        </w:rPr>
        <w:t xml:space="preserve">Therefore, it is very important </w:t>
      </w:r>
      <w:r w:rsidR="00AE37C1" w:rsidRPr="00BD5CB5">
        <w:rPr>
          <w:rFonts w:ascii="Times New Roman" w:hAnsi="Times New Roman" w:cs="Times New Roman"/>
          <w:color w:val="000000" w:themeColor="text1"/>
          <w:sz w:val="24"/>
          <w:szCs w:val="24"/>
          <w:lang w:val="en-US"/>
        </w:rPr>
        <w:lastRenderedPageBreak/>
        <w:t xml:space="preserve">that managers consider all the effects promotions might have when trying to make future decisions regarding sales and marketing actions. </w:t>
      </w:r>
    </w:p>
    <w:p w:rsidR="007F624C" w:rsidRDefault="00860D64" w:rsidP="007F624C">
      <w:pPr>
        <w:pStyle w:val="ListParagraph"/>
        <w:numPr>
          <w:ilvl w:val="0"/>
          <w:numId w:val="1"/>
        </w:numPr>
        <w:spacing w:line="360" w:lineRule="auto"/>
        <w:jc w:val="both"/>
        <w:rPr>
          <w:rFonts w:ascii="Times New Roman" w:hAnsi="Times New Roman" w:cs="Times New Roman"/>
          <w:color w:val="000000" w:themeColor="text1"/>
          <w:sz w:val="24"/>
          <w:szCs w:val="24"/>
          <w:lang w:val="en-US"/>
        </w:rPr>
      </w:pPr>
      <w:r w:rsidRPr="007F624C">
        <w:rPr>
          <w:rFonts w:ascii="Times New Roman" w:hAnsi="Times New Roman" w:cs="Times New Roman"/>
          <w:b/>
          <w:color w:val="000000" w:themeColor="text1"/>
          <w:sz w:val="24"/>
          <w:szCs w:val="24"/>
          <w:lang w:val="en-US"/>
        </w:rPr>
        <w:t>Empirical findings:</w:t>
      </w:r>
      <w:r w:rsidR="007F624C">
        <w:rPr>
          <w:rFonts w:ascii="Times New Roman" w:hAnsi="Times New Roman" w:cs="Times New Roman"/>
          <w:color w:val="000000" w:themeColor="text1"/>
          <w:sz w:val="24"/>
          <w:szCs w:val="24"/>
          <w:lang w:val="en-US"/>
        </w:rPr>
        <w:t xml:space="preserve"> </w:t>
      </w:r>
    </w:p>
    <w:p w:rsidR="0061192F" w:rsidRPr="007F624C" w:rsidRDefault="00B13438" w:rsidP="007F624C">
      <w:pPr>
        <w:spacing w:line="360" w:lineRule="auto"/>
        <w:jc w:val="both"/>
        <w:rPr>
          <w:rFonts w:ascii="Times New Roman" w:hAnsi="Times New Roman" w:cs="Times New Roman"/>
          <w:color w:val="000000" w:themeColor="text1"/>
          <w:sz w:val="24"/>
          <w:szCs w:val="24"/>
          <w:lang w:val="en-US"/>
        </w:rPr>
      </w:pPr>
      <w:r w:rsidRPr="007F624C">
        <w:rPr>
          <w:rFonts w:ascii="Times New Roman" w:hAnsi="Times New Roman" w:cs="Times New Roman"/>
          <w:color w:val="000000" w:themeColor="text1"/>
          <w:sz w:val="24"/>
          <w:szCs w:val="24"/>
          <w:lang w:val="en-US"/>
        </w:rPr>
        <w:t xml:space="preserve">After having analyzed different effects of promotions and their financial impact to retailers and manufacturers, empirical results about </w:t>
      </w:r>
      <w:r w:rsidR="00684C77" w:rsidRPr="007F624C">
        <w:rPr>
          <w:rFonts w:ascii="Times New Roman" w:hAnsi="Times New Roman" w:cs="Times New Roman"/>
          <w:color w:val="000000" w:themeColor="text1"/>
          <w:sz w:val="24"/>
          <w:szCs w:val="24"/>
          <w:lang w:val="en-US"/>
        </w:rPr>
        <w:t>their</w:t>
      </w:r>
      <w:r w:rsidR="004A0E1A">
        <w:rPr>
          <w:rFonts w:ascii="Times New Roman" w:hAnsi="Times New Roman" w:cs="Times New Roman"/>
          <w:color w:val="000000" w:themeColor="text1"/>
          <w:sz w:val="24"/>
          <w:szCs w:val="24"/>
          <w:lang w:val="en-US"/>
        </w:rPr>
        <w:t xml:space="preserve"> influence are</w:t>
      </w:r>
      <w:r w:rsidRPr="007F624C">
        <w:rPr>
          <w:rFonts w:ascii="Times New Roman" w:hAnsi="Times New Roman" w:cs="Times New Roman"/>
          <w:color w:val="000000" w:themeColor="text1"/>
          <w:sz w:val="24"/>
          <w:szCs w:val="24"/>
          <w:lang w:val="en-US"/>
        </w:rPr>
        <w:t xml:space="preserve"> discussed in this section. </w:t>
      </w:r>
      <w:r w:rsidR="007E0977" w:rsidRPr="007F624C">
        <w:rPr>
          <w:rFonts w:ascii="Times New Roman" w:hAnsi="Times New Roman" w:cs="Times New Roman"/>
          <w:color w:val="000000" w:themeColor="text1"/>
          <w:sz w:val="24"/>
          <w:szCs w:val="24"/>
          <w:lang w:val="en-US"/>
        </w:rPr>
        <w:t>There have been many studies investigating the eff</w:t>
      </w:r>
      <w:r w:rsidR="00332AD6" w:rsidRPr="007F624C">
        <w:rPr>
          <w:rFonts w:ascii="Times New Roman" w:hAnsi="Times New Roman" w:cs="Times New Roman"/>
          <w:color w:val="000000" w:themeColor="text1"/>
          <w:sz w:val="24"/>
          <w:szCs w:val="24"/>
          <w:lang w:val="en-US"/>
        </w:rPr>
        <w:t xml:space="preserve">ects of sales promotion and even though there are many short term effects, there is generally no evidence for permanent impact. </w:t>
      </w:r>
    </w:p>
    <w:p w:rsidR="009B45D1" w:rsidRPr="00BD5CB5" w:rsidRDefault="00D8270E" w:rsidP="00BD5CB5">
      <w:pPr>
        <w:spacing w:line="360" w:lineRule="auto"/>
        <w:jc w:val="both"/>
        <w:rPr>
          <w:rFonts w:ascii="Times New Roman" w:hAnsi="Times New Roman" w:cs="Times New Roman"/>
          <w:color w:val="000000" w:themeColor="text1"/>
          <w:sz w:val="24"/>
          <w:szCs w:val="24"/>
          <w:lang w:val="en-US"/>
        </w:rPr>
      </w:pPr>
      <w:r w:rsidRPr="00BD5CB5">
        <w:rPr>
          <w:rFonts w:ascii="Times New Roman" w:hAnsi="Times New Roman" w:cs="Times New Roman"/>
          <w:color w:val="000000" w:themeColor="text1"/>
          <w:sz w:val="24"/>
          <w:szCs w:val="24"/>
          <w:lang w:val="en-US"/>
        </w:rPr>
        <w:t>Some previous researches show that promotions tend to increase the price sensitivity of the consumers and decrease the brand equity over time. Other findings co</w:t>
      </w:r>
      <w:r w:rsidR="00AD594A" w:rsidRPr="00BD5CB5">
        <w:rPr>
          <w:rFonts w:ascii="Times New Roman" w:hAnsi="Times New Roman" w:cs="Times New Roman"/>
          <w:color w:val="000000" w:themeColor="text1"/>
          <w:sz w:val="24"/>
          <w:szCs w:val="24"/>
          <w:lang w:val="en-US"/>
        </w:rPr>
        <w:t>nfirm that promotions provoke c</w:t>
      </w:r>
      <w:r w:rsidRPr="00BD5CB5">
        <w:rPr>
          <w:rFonts w:ascii="Times New Roman" w:hAnsi="Times New Roman" w:cs="Times New Roman"/>
          <w:color w:val="000000" w:themeColor="text1"/>
          <w:sz w:val="24"/>
          <w:szCs w:val="24"/>
          <w:lang w:val="en-US"/>
        </w:rPr>
        <w:t xml:space="preserve">onsumers to not only buy more but to also consume the products at a faster rate. </w:t>
      </w:r>
      <w:proofErr w:type="spellStart"/>
      <w:r w:rsidRPr="00BD5CB5">
        <w:rPr>
          <w:rFonts w:ascii="Times New Roman" w:hAnsi="Times New Roman" w:cs="Times New Roman"/>
          <w:color w:val="000000" w:themeColor="text1"/>
          <w:sz w:val="24"/>
          <w:szCs w:val="24"/>
          <w:lang w:val="en-US"/>
        </w:rPr>
        <w:t>Pauwels</w:t>
      </w:r>
      <w:proofErr w:type="spellEnd"/>
      <w:r w:rsidRPr="00BD5CB5">
        <w:rPr>
          <w:rFonts w:ascii="Times New Roman" w:hAnsi="Times New Roman" w:cs="Times New Roman"/>
          <w:color w:val="000000" w:themeColor="text1"/>
          <w:sz w:val="24"/>
          <w:szCs w:val="24"/>
          <w:lang w:val="en-US"/>
        </w:rPr>
        <w:t xml:space="preserve">, </w:t>
      </w:r>
      <w:proofErr w:type="spellStart"/>
      <w:r w:rsidRPr="00BD5CB5">
        <w:rPr>
          <w:rFonts w:ascii="Times New Roman" w:hAnsi="Times New Roman" w:cs="Times New Roman"/>
          <w:color w:val="000000" w:themeColor="text1"/>
          <w:sz w:val="24"/>
          <w:szCs w:val="24"/>
          <w:lang w:val="en-US"/>
        </w:rPr>
        <w:t>Hanssens</w:t>
      </w:r>
      <w:proofErr w:type="spellEnd"/>
      <w:r w:rsidRPr="00BD5CB5">
        <w:rPr>
          <w:rFonts w:ascii="Times New Roman" w:hAnsi="Times New Roman" w:cs="Times New Roman"/>
          <w:color w:val="000000" w:themeColor="text1"/>
          <w:sz w:val="24"/>
          <w:szCs w:val="24"/>
          <w:lang w:val="en-US"/>
        </w:rPr>
        <w:t xml:space="preserve"> and </w:t>
      </w:r>
      <w:proofErr w:type="spellStart"/>
      <w:r w:rsidRPr="00BD5CB5">
        <w:rPr>
          <w:rFonts w:ascii="Times New Roman" w:hAnsi="Times New Roman" w:cs="Times New Roman"/>
          <w:color w:val="000000" w:themeColor="text1"/>
          <w:sz w:val="24"/>
          <w:szCs w:val="24"/>
          <w:lang w:val="en-US"/>
        </w:rPr>
        <w:t>Siddarth</w:t>
      </w:r>
      <w:proofErr w:type="spellEnd"/>
      <w:r w:rsidRPr="00BD5CB5">
        <w:rPr>
          <w:rFonts w:ascii="Times New Roman" w:hAnsi="Times New Roman" w:cs="Times New Roman"/>
          <w:color w:val="000000" w:themeColor="text1"/>
          <w:sz w:val="24"/>
          <w:szCs w:val="24"/>
          <w:lang w:val="en-US"/>
        </w:rPr>
        <w:t xml:space="preserve"> (2002) were the first authors to quantify the total promotional effects as the sum of immediate, adjustment and permanent effects on each given sales component – category incidence, brand choice and purchase quantity. The results show that </w:t>
      </w:r>
      <w:r w:rsidR="00E64805" w:rsidRPr="00BD5CB5">
        <w:rPr>
          <w:rFonts w:ascii="Times New Roman" w:hAnsi="Times New Roman" w:cs="Times New Roman"/>
          <w:color w:val="000000" w:themeColor="text1"/>
          <w:sz w:val="24"/>
          <w:szCs w:val="24"/>
          <w:lang w:val="en-US"/>
        </w:rPr>
        <w:t xml:space="preserve">even though there are positive immediate effects on sales, </w:t>
      </w:r>
      <w:r w:rsidRPr="00BD5CB5">
        <w:rPr>
          <w:rFonts w:ascii="Times New Roman" w:hAnsi="Times New Roman" w:cs="Times New Roman"/>
          <w:color w:val="000000" w:themeColor="text1"/>
          <w:sz w:val="24"/>
          <w:szCs w:val="24"/>
          <w:lang w:val="en-US"/>
        </w:rPr>
        <w:t xml:space="preserve">the permanent long term promotion effects are in fact absent for all these components. </w:t>
      </w:r>
      <w:r w:rsidR="00E64805" w:rsidRPr="00BD5CB5">
        <w:rPr>
          <w:rFonts w:ascii="Times New Roman" w:hAnsi="Times New Roman" w:cs="Times New Roman"/>
          <w:color w:val="000000" w:themeColor="text1"/>
          <w:sz w:val="24"/>
          <w:szCs w:val="24"/>
          <w:lang w:val="en-US"/>
        </w:rPr>
        <w:t>Moreover, the negative effects caused by the adjustment period do not exceed the total promotional effects.</w:t>
      </w:r>
    </w:p>
    <w:p w:rsidR="00860059" w:rsidRPr="00BD5CB5" w:rsidRDefault="00860059" w:rsidP="00BD5CB5">
      <w:pPr>
        <w:spacing w:line="360" w:lineRule="auto"/>
        <w:jc w:val="both"/>
        <w:rPr>
          <w:rFonts w:ascii="Times New Roman" w:hAnsi="Times New Roman" w:cs="Times New Roman"/>
          <w:color w:val="000000" w:themeColor="text1"/>
          <w:sz w:val="24"/>
          <w:szCs w:val="24"/>
          <w:lang w:val="en-US"/>
        </w:rPr>
      </w:pPr>
      <w:r w:rsidRPr="00BD5CB5">
        <w:rPr>
          <w:rFonts w:ascii="Times New Roman" w:hAnsi="Times New Roman" w:cs="Times New Roman"/>
          <w:color w:val="000000" w:themeColor="text1"/>
          <w:sz w:val="24"/>
          <w:szCs w:val="24"/>
          <w:lang w:val="en-US"/>
        </w:rPr>
        <w:t>Similarly, Srinivasa</w:t>
      </w:r>
      <w:r w:rsidR="007869FC">
        <w:rPr>
          <w:rFonts w:ascii="Times New Roman" w:hAnsi="Times New Roman" w:cs="Times New Roman"/>
          <w:color w:val="000000" w:themeColor="text1"/>
          <w:sz w:val="24"/>
          <w:szCs w:val="24"/>
          <w:lang w:val="en-US"/>
        </w:rPr>
        <w:t>n</w:t>
      </w:r>
      <w:r w:rsidRPr="00BD5CB5">
        <w:rPr>
          <w:rFonts w:ascii="Times New Roman" w:hAnsi="Times New Roman" w:cs="Times New Roman"/>
          <w:color w:val="000000" w:themeColor="text1"/>
          <w:sz w:val="24"/>
          <w:szCs w:val="24"/>
          <w:lang w:val="en-US"/>
        </w:rPr>
        <w:t xml:space="preserve">, </w:t>
      </w:r>
      <w:proofErr w:type="spellStart"/>
      <w:r w:rsidRPr="00BD5CB5">
        <w:rPr>
          <w:rFonts w:ascii="Times New Roman" w:hAnsi="Times New Roman" w:cs="Times New Roman"/>
          <w:color w:val="000000" w:themeColor="text1"/>
          <w:sz w:val="24"/>
          <w:szCs w:val="24"/>
          <w:lang w:val="en-US"/>
        </w:rPr>
        <w:t>Pauwels</w:t>
      </w:r>
      <w:proofErr w:type="spellEnd"/>
      <w:r w:rsidRPr="00BD5CB5">
        <w:rPr>
          <w:rFonts w:ascii="Times New Roman" w:hAnsi="Times New Roman" w:cs="Times New Roman"/>
          <w:color w:val="000000" w:themeColor="text1"/>
          <w:sz w:val="24"/>
          <w:szCs w:val="24"/>
          <w:lang w:val="en-US"/>
        </w:rPr>
        <w:t xml:space="preserve">, </w:t>
      </w:r>
      <w:proofErr w:type="spellStart"/>
      <w:r w:rsidRPr="00BD5CB5">
        <w:rPr>
          <w:rFonts w:ascii="Times New Roman" w:hAnsi="Times New Roman" w:cs="Times New Roman"/>
          <w:color w:val="000000" w:themeColor="text1"/>
          <w:sz w:val="24"/>
          <w:szCs w:val="24"/>
          <w:lang w:val="en-US"/>
        </w:rPr>
        <w:t>Hanssens</w:t>
      </w:r>
      <w:proofErr w:type="spellEnd"/>
      <w:r w:rsidRPr="00BD5CB5">
        <w:rPr>
          <w:rFonts w:ascii="Times New Roman" w:hAnsi="Times New Roman" w:cs="Times New Roman"/>
          <w:color w:val="000000" w:themeColor="text1"/>
          <w:sz w:val="24"/>
          <w:szCs w:val="24"/>
          <w:lang w:val="en-US"/>
        </w:rPr>
        <w:t xml:space="preserve"> and </w:t>
      </w:r>
      <w:proofErr w:type="spellStart"/>
      <w:r w:rsidRPr="00BD5CB5">
        <w:rPr>
          <w:rFonts w:ascii="Times New Roman" w:hAnsi="Times New Roman" w:cs="Times New Roman"/>
          <w:color w:val="000000" w:themeColor="text1"/>
          <w:sz w:val="24"/>
          <w:szCs w:val="24"/>
          <w:lang w:val="en-US"/>
        </w:rPr>
        <w:t>Dekimpe</w:t>
      </w:r>
      <w:proofErr w:type="spellEnd"/>
      <w:r w:rsidRPr="00BD5CB5">
        <w:rPr>
          <w:rFonts w:ascii="Times New Roman" w:hAnsi="Times New Roman" w:cs="Times New Roman"/>
          <w:color w:val="000000" w:themeColor="text1"/>
          <w:sz w:val="24"/>
          <w:szCs w:val="24"/>
          <w:lang w:val="en-US"/>
        </w:rPr>
        <w:t xml:space="preserve"> (2004) research about revenue and margin impacts of promotions to retailers and manufacturers shows that there are no permanent consequences to neither of them. </w:t>
      </w:r>
      <w:r w:rsidR="00427B2F" w:rsidRPr="00BD5CB5">
        <w:rPr>
          <w:rFonts w:ascii="Times New Roman" w:hAnsi="Times New Roman" w:cs="Times New Roman"/>
          <w:color w:val="000000" w:themeColor="text1"/>
          <w:sz w:val="24"/>
          <w:szCs w:val="24"/>
          <w:lang w:val="en-US"/>
        </w:rPr>
        <w:t>Even though there are initial benefits to both retailers and manufacturers, a</w:t>
      </w:r>
      <w:r w:rsidRPr="00BD5CB5">
        <w:rPr>
          <w:rFonts w:ascii="Times New Roman" w:hAnsi="Times New Roman" w:cs="Times New Roman"/>
          <w:color w:val="000000" w:themeColor="text1"/>
          <w:sz w:val="24"/>
          <w:szCs w:val="24"/>
          <w:lang w:val="en-US"/>
        </w:rPr>
        <w:t xml:space="preserve">fter the adjustment period, the sales simply </w:t>
      </w:r>
      <w:r w:rsidR="00427B2F" w:rsidRPr="00BD5CB5">
        <w:rPr>
          <w:rFonts w:ascii="Times New Roman" w:hAnsi="Times New Roman" w:cs="Times New Roman"/>
          <w:color w:val="000000" w:themeColor="text1"/>
          <w:sz w:val="24"/>
          <w:szCs w:val="24"/>
          <w:lang w:val="en-US"/>
        </w:rPr>
        <w:t>return to their pre-promotional mean, resulting in no long term effects.</w:t>
      </w:r>
    </w:p>
    <w:p w:rsidR="00FD20AD" w:rsidRPr="00BD5CB5" w:rsidRDefault="00684C77" w:rsidP="00BD5CB5">
      <w:pPr>
        <w:spacing w:line="360" w:lineRule="auto"/>
        <w:jc w:val="both"/>
        <w:rPr>
          <w:rFonts w:ascii="Times New Roman" w:hAnsi="Times New Roman" w:cs="Times New Roman"/>
          <w:color w:val="000000" w:themeColor="text1"/>
          <w:sz w:val="24"/>
          <w:szCs w:val="24"/>
          <w:lang w:val="en-US"/>
        </w:rPr>
      </w:pPr>
      <w:r w:rsidRPr="00BD5CB5">
        <w:rPr>
          <w:rFonts w:ascii="Times New Roman" w:hAnsi="Times New Roman" w:cs="Times New Roman"/>
          <w:color w:val="000000" w:themeColor="text1"/>
          <w:sz w:val="24"/>
          <w:szCs w:val="24"/>
          <w:lang w:val="en-US"/>
        </w:rPr>
        <w:t xml:space="preserve"> Van </w:t>
      </w:r>
      <w:proofErr w:type="spellStart"/>
      <w:r w:rsidRPr="00BD5CB5">
        <w:rPr>
          <w:rFonts w:ascii="Times New Roman" w:hAnsi="Times New Roman" w:cs="Times New Roman"/>
          <w:color w:val="000000" w:themeColor="text1"/>
          <w:sz w:val="24"/>
          <w:szCs w:val="24"/>
          <w:lang w:val="en-US"/>
        </w:rPr>
        <w:t>Heerde</w:t>
      </w:r>
      <w:proofErr w:type="spellEnd"/>
      <w:r w:rsidRPr="00BD5CB5">
        <w:rPr>
          <w:rFonts w:ascii="Times New Roman" w:hAnsi="Times New Roman" w:cs="Times New Roman"/>
          <w:color w:val="000000" w:themeColor="text1"/>
          <w:sz w:val="24"/>
          <w:szCs w:val="24"/>
          <w:lang w:val="en-US"/>
        </w:rPr>
        <w:t xml:space="preserve">, </w:t>
      </w:r>
      <w:proofErr w:type="spellStart"/>
      <w:r w:rsidRPr="00BD5CB5">
        <w:rPr>
          <w:rFonts w:ascii="Times New Roman" w:hAnsi="Times New Roman" w:cs="Times New Roman"/>
          <w:color w:val="000000" w:themeColor="text1"/>
          <w:sz w:val="24"/>
          <w:szCs w:val="24"/>
          <w:lang w:val="en-US"/>
        </w:rPr>
        <w:t>Leeflang</w:t>
      </w:r>
      <w:proofErr w:type="spellEnd"/>
      <w:r w:rsidRPr="00BD5CB5">
        <w:rPr>
          <w:rFonts w:ascii="Times New Roman" w:hAnsi="Times New Roman" w:cs="Times New Roman"/>
          <w:color w:val="000000" w:themeColor="text1"/>
          <w:sz w:val="24"/>
          <w:szCs w:val="24"/>
          <w:lang w:val="en-US"/>
        </w:rPr>
        <w:t xml:space="preserve"> and </w:t>
      </w:r>
      <w:proofErr w:type="spellStart"/>
      <w:r w:rsidRPr="00BD5CB5">
        <w:rPr>
          <w:rFonts w:ascii="Times New Roman" w:hAnsi="Times New Roman" w:cs="Times New Roman"/>
          <w:color w:val="000000" w:themeColor="text1"/>
          <w:sz w:val="24"/>
          <w:szCs w:val="24"/>
          <w:lang w:val="en-US"/>
        </w:rPr>
        <w:t>Wittink</w:t>
      </w:r>
      <w:proofErr w:type="spellEnd"/>
      <w:r w:rsidRPr="00BD5CB5">
        <w:rPr>
          <w:rFonts w:ascii="Times New Roman" w:hAnsi="Times New Roman" w:cs="Times New Roman"/>
          <w:color w:val="000000" w:themeColor="text1"/>
          <w:sz w:val="24"/>
          <w:szCs w:val="24"/>
          <w:lang w:val="en-US"/>
        </w:rPr>
        <w:t xml:space="preserve"> (2004), who also consider the initial effects, report that there are large short term primary and secondary demand effects</w:t>
      </w:r>
      <w:r w:rsidR="00FD20AD" w:rsidRPr="00BD5CB5">
        <w:rPr>
          <w:rFonts w:ascii="Times New Roman" w:hAnsi="Times New Roman" w:cs="Times New Roman"/>
          <w:color w:val="000000" w:themeColor="text1"/>
          <w:sz w:val="24"/>
          <w:szCs w:val="24"/>
          <w:lang w:val="en-US"/>
        </w:rPr>
        <w:t xml:space="preserve"> caused by the promotions. Their most outstanding finding is the fact that jointly pursued promotion by manufacturers and retailers that results in category expansion effect, is the most desirable and beneficial. </w:t>
      </w:r>
      <w:r w:rsidR="00332AD6" w:rsidRPr="00BD5CB5">
        <w:rPr>
          <w:rFonts w:ascii="Times New Roman" w:hAnsi="Times New Roman" w:cs="Times New Roman"/>
          <w:color w:val="000000" w:themeColor="text1"/>
          <w:sz w:val="24"/>
          <w:szCs w:val="24"/>
          <w:lang w:val="en-US"/>
        </w:rPr>
        <w:t>The substantial part of this effect comes from the store switching by consumers which indicates that in order to succeed, managers should try to find ways to increase not only store traffic but also store switching.</w:t>
      </w:r>
    </w:p>
    <w:p w:rsidR="00856169" w:rsidRPr="00BD5CB5" w:rsidRDefault="00684C77" w:rsidP="00BD5CB5">
      <w:pPr>
        <w:spacing w:line="360" w:lineRule="auto"/>
        <w:jc w:val="both"/>
        <w:rPr>
          <w:rFonts w:ascii="Times New Roman" w:hAnsi="Times New Roman" w:cs="Times New Roman"/>
          <w:color w:val="000000" w:themeColor="text1"/>
          <w:sz w:val="24"/>
          <w:szCs w:val="24"/>
          <w:lang w:val="en-US"/>
        </w:rPr>
      </w:pPr>
      <w:r w:rsidRPr="00BD5CB5">
        <w:rPr>
          <w:rFonts w:ascii="Times New Roman" w:hAnsi="Times New Roman" w:cs="Times New Roman"/>
          <w:color w:val="000000" w:themeColor="text1"/>
          <w:sz w:val="24"/>
          <w:szCs w:val="24"/>
          <w:lang w:val="en-US"/>
        </w:rPr>
        <w:lastRenderedPageBreak/>
        <w:t>Additionally, the authors take into account different types of predictor variables that are used together with the discount. The evidence shows that discounts with the support of only a display</w:t>
      </w:r>
      <w:r w:rsidR="00B5335C" w:rsidRPr="00BD5CB5">
        <w:rPr>
          <w:rFonts w:ascii="Times New Roman" w:hAnsi="Times New Roman" w:cs="Times New Roman"/>
          <w:color w:val="000000" w:themeColor="text1"/>
          <w:sz w:val="24"/>
          <w:szCs w:val="24"/>
          <w:lang w:val="en-US"/>
        </w:rPr>
        <w:t xml:space="preserve"> result in higher cross-brand and category expansion effects. This is somewhat surprising </w:t>
      </w:r>
      <w:r w:rsidR="00856169" w:rsidRPr="00BD5CB5">
        <w:rPr>
          <w:rFonts w:ascii="Times New Roman" w:hAnsi="Times New Roman" w:cs="Times New Roman"/>
          <w:color w:val="000000" w:themeColor="text1"/>
          <w:sz w:val="24"/>
          <w:szCs w:val="24"/>
          <w:lang w:val="en-US"/>
        </w:rPr>
        <w:t xml:space="preserve">and contradictory to the findings of </w:t>
      </w:r>
      <w:proofErr w:type="spellStart"/>
      <w:r w:rsidR="00856169" w:rsidRPr="00BD5CB5">
        <w:rPr>
          <w:rFonts w:ascii="Times New Roman" w:hAnsi="Times New Roman" w:cs="Times New Roman"/>
          <w:color w:val="000000" w:themeColor="text1"/>
          <w:sz w:val="24"/>
          <w:szCs w:val="24"/>
          <w:lang w:val="en-US"/>
        </w:rPr>
        <w:t>Ailawadi</w:t>
      </w:r>
      <w:proofErr w:type="spellEnd"/>
      <w:r w:rsidR="00856169" w:rsidRPr="00BD5CB5">
        <w:rPr>
          <w:rFonts w:ascii="Times New Roman" w:hAnsi="Times New Roman" w:cs="Times New Roman"/>
          <w:color w:val="000000" w:themeColor="text1"/>
          <w:sz w:val="24"/>
          <w:szCs w:val="24"/>
          <w:lang w:val="en-US"/>
        </w:rPr>
        <w:t xml:space="preserve">, </w:t>
      </w:r>
      <w:proofErr w:type="spellStart"/>
      <w:r w:rsidR="00856169" w:rsidRPr="00BD5CB5">
        <w:rPr>
          <w:rFonts w:ascii="Times New Roman" w:hAnsi="Times New Roman" w:cs="Times New Roman"/>
          <w:color w:val="000000" w:themeColor="text1"/>
          <w:sz w:val="24"/>
          <w:szCs w:val="24"/>
          <w:lang w:val="en-US"/>
        </w:rPr>
        <w:t>Harlam</w:t>
      </w:r>
      <w:proofErr w:type="spellEnd"/>
      <w:r w:rsidR="00856169" w:rsidRPr="00BD5CB5">
        <w:rPr>
          <w:rFonts w:ascii="Times New Roman" w:hAnsi="Times New Roman" w:cs="Times New Roman"/>
          <w:color w:val="000000" w:themeColor="text1"/>
          <w:sz w:val="24"/>
          <w:szCs w:val="24"/>
          <w:lang w:val="en-US"/>
        </w:rPr>
        <w:t xml:space="preserve">, </w:t>
      </w:r>
      <w:r w:rsidR="00491314" w:rsidRPr="00BD5CB5">
        <w:rPr>
          <w:rFonts w:ascii="Times New Roman" w:hAnsi="Times New Roman" w:cs="Times New Roman"/>
          <w:color w:val="000000" w:themeColor="text1"/>
          <w:lang w:val="en-US"/>
        </w:rPr>
        <w:t>César</w:t>
      </w:r>
      <w:r w:rsidR="00491314" w:rsidRPr="00BD5CB5">
        <w:rPr>
          <w:rFonts w:ascii="Times New Roman" w:hAnsi="Times New Roman" w:cs="Times New Roman"/>
          <w:color w:val="000000" w:themeColor="text1"/>
          <w:sz w:val="24"/>
          <w:szCs w:val="24"/>
          <w:lang w:val="en-US"/>
        </w:rPr>
        <w:t xml:space="preserve"> </w:t>
      </w:r>
      <w:r w:rsidR="00491314">
        <w:rPr>
          <w:rFonts w:ascii="Times New Roman" w:hAnsi="Times New Roman" w:cs="Times New Roman"/>
          <w:color w:val="000000" w:themeColor="text1"/>
          <w:sz w:val="24"/>
          <w:szCs w:val="24"/>
          <w:lang w:val="en-US"/>
        </w:rPr>
        <w:t xml:space="preserve">and </w:t>
      </w:r>
      <w:r w:rsidR="00856169" w:rsidRPr="00BD5CB5">
        <w:rPr>
          <w:rFonts w:ascii="Times New Roman" w:hAnsi="Times New Roman" w:cs="Times New Roman"/>
          <w:color w:val="000000" w:themeColor="text1"/>
          <w:sz w:val="24"/>
          <w:szCs w:val="24"/>
          <w:lang w:val="en-US"/>
        </w:rPr>
        <w:t xml:space="preserve">Trounce (2006), who say that additional advertising is positively associated with the net unit impact on sales. By using different types of displays, features and additional advertising options together, the purchasing rate or brands and categories should increase. Therefore, it can be said that further research is required to investigate </w:t>
      </w:r>
      <w:r w:rsidR="00B45104">
        <w:rPr>
          <w:rFonts w:ascii="Times New Roman" w:hAnsi="Times New Roman" w:cs="Times New Roman"/>
          <w:color w:val="000000" w:themeColor="text1"/>
          <w:sz w:val="24"/>
          <w:szCs w:val="24"/>
          <w:lang w:val="en-US"/>
        </w:rPr>
        <w:t xml:space="preserve">which amount of advertising </w:t>
      </w:r>
      <w:r w:rsidR="00856169" w:rsidRPr="00BD5CB5">
        <w:rPr>
          <w:rFonts w:ascii="Times New Roman" w:hAnsi="Times New Roman" w:cs="Times New Roman"/>
          <w:color w:val="000000" w:themeColor="text1"/>
          <w:sz w:val="24"/>
          <w:szCs w:val="24"/>
          <w:lang w:val="en-US"/>
        </w:rPr>
        <w:t xml:space="preserve">yields the best promotional results. </w:t>
      </w:r>
    </w:p>
    <w:p w:rsidR="00684C77" w:rsidRPr="00BD5CB5" w:rsidRDefault="009411AF" w:rsidP="00BD5CB5">
      <w:pPr>
        <w:spacing w:line="360" w:lineRule="auto"/>
        <w:jc w:val="both"/>
        <w:rPr>
          <w:rFonts w:ascii="Times New Roman" w:hAnsi="Times New Roman" w:cs="Times New Roman"/>
          <w:color w:val="000000" w:themeColor="text1"/>
          <w:sz w:val="24"/>
          <w:szCs w:val="24"/>
          <w:lang w:val="en-US"/>
        </w:rPr>
      </w:pPr>
      <w:r w:rsidRPr="00BD5CB5">
        <w:rPr>
          <w:rFonts w:ascii="Times New Roman" w:hAnsi="Times New Roman" w:cs="Times New Roman"/>
          <w:color w:val="000000" w:themeColor="text1"/>
          <w:sz w:val="24"/>
          <w:szCs w:val="24"/>
          <w:lang w:val="en-US"/>
        </w:rPr>
        <w:t>Finally,</w:t>
      </w:r>
      <w:r w:rsidR="00A14009" w:rsidRPr="00BD5CB5">
        <w:rPr>
          <w:rFonts w:ascii="Times New Roman" w:hAnsi="Times New Roman" w:cs="Times New Roman"/>
          <w:color w:val="000000" w:themeColor="text1"/>
          <w:sz w:val="24"/>
          <w:szCs w:val="24"/>
          <w:lang w:val="en-US"/>
        </w:rPr>
        <w:t xml:space="preserve"> it is of course interesting to know what empirical evidence says about the quantifiable effects of promotions.</w:t>
      </w:r>
      <w:r w:rsidRPr="00BD5CB5">
        <w:rPr>
          <w:rFonts w:ascii="Times New Roman" w:hAnsi="Times New Roman" w:cs="Times New Roman"/>
          <w:color w:val="000000" w:themeColor="text1"/>
          <w:sz w:val="24"/>
          <w:szCs w:val="24"/>
          <w:lang w:val="en-US"/>
        </w:rPr>
        <w:t xml:space="preserve"> </w:t>
      </w:r>
      <w:proofErr w:type="spellStart"/>
      <w:r w:rsidRPr="00BD5CB5">
        <w:rPr>
          <w:rFonts w:ascii="Times New Roman" w:hAnsi="Times New Roman" w:cs="Times New Roman"/>
          <w:color w:val="000000" w:themeColor="text1"/>
          <w:sz w:val="24"/>
          <w:szCs w:val="24"/>
          <w:lang w:val="en-US"/>
        </w:rPr>
        <w:t>Ailawadi</w:t>
      </w:r>
      <w:proofErr w:type="spellEnd"/>
      <w:r w:rsidRPr="00BD5CB5">
        <w:rPr>
          <w:rFonts w:ascii="Times New Roman" w:hAnsi="Times New Roman" w:cs="Times New Roman"/>
          <w:color w:val="000000" w:themeColor="text1"/>
          <w:sz w:val="24"/>
          <w:szCs w:val="24"/>
          <w:lang w:val="en-US"/>
        </w:rPr>
        <w:t xml:space="preserve">, </w:t>
      </w:r>
      <w:proofErr w:type="spellStart"/>
      <w:r w:rsidRPr="00BD5CB5">
        <w:rPr>
          <w:rFonts w:ascii="Times New Roman" w:hAnsi="Times New Roman" w:cs="Times New Roman"/>
          <w:color w:val="000000" w:themeColor="text1"/>
          <w:sz w:val="24"/>
          <w:szCs w:val="24"/>
          <w:lang w:val="en-US"/>
        </w:rPr>
        <w:t>Harlam</w:t>
      </w:r>
      <w:proofErr w:type="spellEnd"/>
      <w:r w:rsidRPr="00BD5CB5">
        <w:rPr>
          <w:rFonts w:ascii="Times New Roman" w:hAnsi="Times New Roman" w:cs="Times New Roman"/>
          <w:color w:val="000000" w:themeColor="text1"/>
          <w:sz w:val="24"/>
          <w:szCs w:val="24"/>
          <w:lang w:val="en-US"/>
        </w:rPr>
        <w:t xml:space="preserve">, </w:t>
      </w:r>
      <w:r w:rsidR="00491314" w:rsidRPr="00BD5CB5">
        <w:rPr>
          <w:rFonts w:ascii="Times New Roman" w:hAnsi="Times New Roman" w:cs="Times New Roman"/>
          <w:color w:val="000000" w:themeColor="text1"/>
          <w:lang w:val="en-US"/>
        </w:rPr>
        <w:t>César</w:t>
      </w:r>
      <w:r w:rsidRPr="00BD5CB5">
        <w:rPr>
          <w:rFonts w:ascii="Times New Roman" w:hAnsi="Times New Roman" w:cs="Times New Roman"/>
          <w:color w:val="000000" w:themeColor="text1"/>
          <w:sz w:val="24"/>
          <w:szCs w:val="24"/>
          <w:lang w:val="en-US"/>
        </w:rPr>
        <w:t xml:space="preserve"> and Trounce (2006) have tried to quantify the net unit and net profit impact of promotions to retailers. Their findings show that there is indeed a positive halo effect on sales of products from other categories, </w:t>
      </w:r>
      <w:r w:rsidR="00B45104" w:rsidRPr="00BD5CB5">
        <w:rPr>
          <w:rFonts w:ascii="Times New Roman" w:hAnsi="Times New Roman" w:cs="Times New Roman"/>
          <w:color w:val="000000" w:themeColor="text1"/>
          <w:sz w:val="24"/>
          <w:szCs w:val="24"/>
          <w:lang w:val="en-US"/>
        </w:rPr>
        <w:t>however;</w:t>
      </w:r>
      <w:r w:rsidRPr="00BD5CB5">
        <w:rPr>
          <w:rFonts w:ascii="Times New Roman" w:hAnsi="Times New Roman" w:cs="Times New Roman"/>
          <w:color w:val="000000" w:themeColor="text1"/>
          <w:sz w:val="24"/>
          <w:szCs w:val="24"/>
          <w:lang w:val="en-US"/>
        </w:rPr>
        <w:t xml:space="preserve"> in general, the net profit impact seems to be negative. That happens when the promotional margin of the item is substantiall</w:t>
      </w:r>
      <w:r w:rsidR="00A14009" w:rsidRPr="00BD5CB5">
        <w:rPr>
          <w:rFonts w:ascii="Times New Roman" w:hAnsi="Times New Roman" w:cs="Times New Roman"/>
          <w:color w:val="000000" w:themeColor="text1"/>
          <w:sz w:val="24"/>
          <w:szCs w:val="24"/>
          <w:lang w:val="en-US"/>
        </w:rPr>
        <w:t xml:space="preserve">y less than the regular margin which is usually the case if promotion is fully funded by the retailer alone. </w:t>
      </w:r>
      <w:r w:rsidRPr="00BD5CB5">
        <w:rPr>
          <w:rFonts w:ascii="Times New Roman" w:hAnsi="Times New Roman" w:cs="Times New Roman"/>
          <w:color w:val="000000" w:themeColor="text1"/>
          <w:sz w:val="24"/>
          <w:szCs w:val="24"/>
          <w:lang w:val="en-US"/>
        </w:rPr>
        <w:t xml:space="preserve">That being said, research shows that retailers are often faced with the decision of trade-off. They have to decide whether to increase their overall revenue or to increase their profit. </w:t>
      </w:r>
    </w:p>
    <w:p w:rsidR="00A7048C" w:rsidRDefault="00E96D55" w:rsidP="00A7048C">
      <w:pPr>
        <w:spacing w:line="360" w:lineRule="auto"/>
        <w:jc w:val="both"/>
        <w:rPr>
          <w:rFonts w:ascii="Times New Roman" w:hAnsi="Times New Roman" w:cs="Times New Roman"/>
          <w:color w:val="000000" w:themeColor="text1"/>
          <w:sz w:val="24"/>
          <w:szCs w:val="24"/>
          <w:lang w:val="en-US"/>
        </w:rPr>
      </w:pPr>
      <w:r w:rsidRPr="00BD5CB5">
        <w:rPr>
          <w:rFonts w:ascii="Times New Roman" w:hAnsi="Times New Roman" w:cs="Times New Roman"/>
          <w:color w:val="000000" w:themeColor="text1"/>
          <w:sz w:val="24"/>
          <w:szCs w:val="24"/>
          <w:lang w:val="en-US"/>
        </w:rPr>
        <w:t xml:space="preserve">As seen, there has been a substantial research with respect to the effects of the promotions. Regarding the fact that this paper tried to investigate the effects of snack chip category, some future research in this area would be useful. For example, in order to analyze the effects on the snack chip category more in detail, it would be interesting to </w:t>
      </w:r>
      <w:r w:rsidR="00B45104">
        <w:rPr>
          <w:rFonts w:ascii="Times New Roman" w:hAnsi="Times New Roman" w:cs="Times New Roman"/>
          <w:color w:val="000000" w:themeColor="text1"/>
          <w:sz w:val="24"/>
          <w:szCs w:val="24"/>
          <w:lang w:val="en-US"/>
        </w:rPr>
        <w:t xml:space="preserve">know </w:t>
      </w:r>
      <w:r w:rsidRPr="00BD5CB5">
        <w:rPr>
          <w:rFonts w:ascii="Times New Roman" w:hAnsi="Times New Roman" w:cs="Times New Roman"/>
          <w:color w:val="000000" w:themeColor="text1"/>
          <w:sz w:val="24"/>
          <w:szCs w:val="24"/>
          <w:lang w:val="en-US"/>
        </w:rPr>
        <w:t>whether there is a difference in the effects of promoting a mature brand such as Lay’s compared to promoting a</w:t>
      </w:r>
      <w:r w:rsidR="00B45104">
        <w:rPr>
          <w:rFonts w:ascii="Times New Roman" w:hAnsi="Times New Roman" w:cs="Times New Roman"/>
          <w:color w:val="000000" w:themeColor="text1"/>
          <w:sz w:val="24"/>
          <w:szCs w:val="24"/>
          <w:lang w:val="en-US"/>
        </w:rPr>
        <w:t>n entirely</w:t>
      </w:r>
      <w:r w:rsidRPr="00BD5CB5">
        <w:rPr>
          <w:rFonts w:ascii="Times New Roman" w:hAnsi="Times New Roman" w:cs="Times New Roman"/>
          <w:color w:val="000000" w:themeColor="text1"/>
          <w:sz w:val="24"/>
          <w:szCs w:val="24"/>
          <w:lang w:val="en-US"/>
        </w:rPr>
        <w:t xml:space="preserve"> new brand. M</w:t>
      </w:r>
      <w:r w:rsidR="00A7048C">
        <w:rPr>
          <w:rFonts w:ascii="Times New Roman" w:hAnsi="Times New Roman" w:cs="Times New Roman"/>
          <w:color w:val="000000" w:themeColor="text1"/>
          <w:sz w:val="24"/>
          <w:szCs w:val="24"/>
          <w:lang w:val="en-US"/>
        </w:rPr>
        <w:t xml:space="preserve">oreover, knowing the effect of promotions to store brands is useful to different shareholders. As already mentioned, these are only a few of the areas where further information could be useful and where future research should be conducted. </w:t>
      </w:r>
    </w:p>
    <w:p w:rsidR="00444045" w:rsidRPr="007F624C" w:rsidRDefault="00444045" w:rsidP="007F624C">
      <w:pPr>
        <w:pStyle w:val="ListParagraph"/>
        <w:numPr>
          <w:ilvl w:val="0"/>
          <w:numId w:val="2"/>
        </w:numPr>
        <w:spacing w:line="360" w:lineRule="auto"/>
        <w:jc w:val="both"/>
        <w:rPr>
          <w:rFonts w:ascii="Times New Roman" w:hAnsi="Times New Roman" w:cs="Times New Roman"/>
          <w:b/>
          <w:color w:val="000000" w:themeColor="text1"/>
          <w:sz w:val="24"/>
          <w:szCs w:val="24"/>
          <w:lang w:val="en-US"/>
        </w:rPr>
      </w:pPr>
      <w:r w:rsidRPr="007F624C">
        <w:rPr>
          <w:rFonts w:ascii="Times New Roman" w:hAnsi="Times New Roman" w:cs="Times New Roman"/>
          <w:b/>
          <w:color w:val="000000" w:themeColor="text1"/>
          <w:sz w:val="24"/>
          <w:szCs w:val="24"/>
          <w:lang w:val="en-US"/>
        </w:rPr>
        <w:t xml:space="preserve">Conclusion: </w:t>
      </w:r>
    </w:p>
    <w:p w:rsidR="00FF1183" w:rsidRDefault="00FF1183" w:rsidP="00BD5CB5">
      <w:p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Increased competition together with pressure to grow and innovate has pushed retailers and manufacturers to find new ways to appeal to consumers. One way of attracting customers is to use sales promotion. </w:t>
      </w:r>
      <w:r w:rsidR="003E534F">
        <w:rPr>
          <w:rFonts w:ascii="Times New Roman" w:hAnsi="Times New Roman" w:cs="Times New Roman"/>
          <w:color w:val="000000" w:themeColor="text1"/>
          <w:sz w:val="24"/>
          <w:szCs w:val="24"/>
          <w:lang w:val="en-US"/>
        </w:rPr>
        <w:t xml:space="preserve">There are different types of sales promotions which lead to various short-, </w:t>
      </w:r>
      <w:r w:rsidR="003E534F">
        <w:rPr>
          <w:rFonts w:ascii="Times New Roman" w:hAnsi="Times New Roman" w:cs="Times New Roman"/>
          <w:color w:val="000000" w:themeColor="text1"/>
          <w:sz w:val="24"/>
          <w:szCs w:val="24"/>
          <w:lang w:val="en-US"/>
        </w:rPr>
        <w:lastRenderedPageBreak/>
        <w:t xml:space="preserve">medium-, and long term results. </w:t>
      </w:r>
      <w:r w:rsidR="00CF7473">
        <w:rPr>
          <w:rFonts w:ascii="Times New Roman" w:hAnsi="Times New Roman" w:cs="Times New Roman"/>
          <w:color w:val="000000" w:themeColor="text1"/>
          <w:sz w:val="24"/>
          <w:szCs w:val="24"/>
          <w:lang w:val="en-US"/>
        </w:rPr>
        <w:t xml:space="preserve">This paper examined how adding promotional activities to the marketing mix affects the performance of retailers and manufacturers. </w:t>
      </w:r>
    </w:p>
    <w:p w:rsidR="0052320A" w:rsidRDefault="003E534F" w:rsidP="00BD5CB5">
      <w:p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Firstly, promotions lead to different effects such as brand-, category-, or store switching </w:t>
      </w:r>
      <w:r w:rsidR="0052320A">
        <w:rPr>
          <w:rFonts w:ascii="Times New Roman" w:hAnsi="Times New Roman" w:cs="Times New Roman"/>
          <w:color w:val="000000" w:themeColor="text1"/>
          <w:sz w:val="24"/>
          <w:szCs w:val="24"/>
          <w:lang w:val="en-US"/>
        </w:rPr>
        <w:t xml:space="preserve">by the consumers which, at least in the short term, have an impact on the sales of the promoted item. Moreover, promotions lead consumers to change their usual shopping behavior by creating tendencies to stockpile or to simply increase their consumption rate. </w:t>
      </w:r>
    </w:p>
    <w:p w:rsidR="0057044D" w:rsidRPr="00BD5CB5" w:rsidRDefault="0052320A" w:rsidP="00BD5CB5">
      <w:p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Secondly, not all these effects influence manufacturers and retailers in the same way. Although increased consumption rate and </w:t>
      </w:r>
      <w:r w:rsidR="00506B25">
        <w:rPr>
          <w:rFonts w:ascii="Times New Roman" w:hAnsi="Times New Roman" w:cs="Times New Roman"/>
          <w:color w:val="000000" w:themeColor="text1"/>
          <w:sz w:val="24"/>
          <w:szCs w:val="24"/>
          <w:lang w:val="en-US"/>
        </w:rPr>
        <w:t>sales to</w:t>
      </w:r>
      <w:r>
        <w:rPr>
          <w:rFonts w:ascii="Times New Roman" w:hAnsi="Times New Roman" w:cs="Times New Roman"/>
          <w:color w:val="000000" w:themeColor="text1"/>
          <w:sz w:val="24"/>
          <w:szCs w:val="24"/>
          <w:lang w:val="en-US"/>
        </w:rPr>
        <w:t xml:space="preserve"> new users are beneficial to both retailers and manufacturers, there are </w:t>
      </w:r>
      <w:r w:rsidR="00506B25">
        <w:rPr>
          <w:rFonts w:ascii="Times New Roman" w:hAnsi="Times New Roman" w:cs="Times New Roman"/>
          <w:color w:val="000000" w:themeColor="text1"/>
          <w:sz w:val="24"/>
          <w:szCs w:val="24"/>
          <w:lang w:val="en-US"/>
        </w:rPr>
        <w:t xml:space="preserve">effects that are only beneficial to one of the parties. In general, store switching due to promotion is only beneficial to retailers </w:t>
      </w:r>
      <w:r w:rsidR="002B07DB">
        <w:rPr>
          <w:rFonts w:ascii="Times New Roman" w:hAnsi="Times New Roman" w:cs="Times New Roman"/>
          <w:color w:val="000000" w:themeColor="text1"/>
          <w:sz w:val="24"/>
          <w:szCs w:val="24"/>
          <w:lang w:val="en-US"/>
        </w:rPr>
        <w:t>as it creates additional positive halo effects. Regarding</w:t>
      </w:r>
      <w:r w:rsidR="00506B25">
        <w:rPr>
          <w:rFonts w:ascii="Times New Roman" w:hAnsi="Times New Roman" w:cs="Times New Roman"/>
          <w:color w:val="000000" w:themeColor="text1"/>
          <w:sz w:val="24"/>
          <w:szCs w:val="24"/>
          <w:lang w:val="en-US"/>
        </w:rPr>
        <w:t xml:space="preserve"> manufacturers, the gain in one shop is </w:t>
      </w:r>
      <w:r w:rsidR="002B07DB">
        <w:rPr>
          <w:rFonts w:ascii="Times New Roman" w:hAnsi="Times New Roman" w:cs="Times New Roman"/>
          <w:color w:val="000000" w:themeColor="text1"/>
          <w:sz w:val="24"/>
          <w:szCs w:val="24"/>
          <w:lang w:val="en-US"/>
        </w:rPr>
        <w:t xml:space="preserve">often </w:t>
      </w:r>
      <w:r w:rsidR="00506B25">
        <w:rPr>
          <w:rFonts w:ascii="Times New Roman" w:hAnsi="Times New Roman" w:cs="Times New Roman"/>
          <w:color w:val="000000" w:themeColor="text1"/>
          <w:sz w:val="24"/>
          <w:szCs w:val="24"/>
          <w:lang w:val="en-US"/>
        </w:rPr>
        <w:t>contradicted by the loss of sales in another store</w:t>
      </w:r>
      <w:r w:rsidR="002B07DB">
        <w:rPr>
          <w:rFonts w:ascii="Times New Roman" w:hAnsi="Times New Roman" w:cs="Times New Roman"/>
          <w:color w:val="000000" w:themeColor="text1"/>
          <w:sz w:val="24"/>
          <w:szCs w:val="24"/>
          <w:lang w:val="en-US"/>
        </w:rPr>
        <w:t xml:space="preserve">, which leads to neither a loss </w:t>
      </w:r>
      <w:r w:rsidR="000B1AA3">
        <w:rPr>
          <w:rFonts w:ascii="Times New Roman" w:hAnsi="Times New Roman" w:cs="Times New Roman"/>
          <w:color w:val="000000" w:themeColor="text1"/>
          <w:sz w:val="24"/>
          <w:szCs w:val="24"/>
          <w:lang w:val="en-US"/>
        </w:rPr>
        <w:t>n</w:t>
      </w:r>
      <w:r w:rsidR="002B07DB">
        <w:rPr>
          <w:rFonts w:ascii="Times New Roman" w:hAnsi="Times New Roman" w:cs="Times New Roman"/>
          <w:color w:val="000000" w:themeColor="text1"/>
          <w:sz w:val="24"/>
          <w:szCs w:val="24"/>
          <w:lang w:val="en-US"/>
        </w:rPr>
        <w:t>or gain regarding profits.</w:t>
      </w:r>
      <w:r w:rsidR="00506B25">
        <w:rPr>
          <w:rFonts w:ascii="Times New Roman" w:hAnsi="Times New Roman" w:cs="Times New Roman"/>
          <w:color w:val="000000" w:themeColor="text1"/>
          <w:sz w:val="24"/>
          <w:szCs w:val="24"/>
          <w:lang w:val="en-US"/>
        </w:rPr>
        <w:t xml:space="preserve"> Similarly, brand switching might also result in adverse outcomes. Even though it is useful to manufacturers, the positive or negative effect on retailers depends on the profit margin they earn. If the profit earned from promoted product exceeds the margin from the nonpromoted product, retailer gains from brand switching. Therefore, the financial impact to both retailers and manufacturers depend on the effects promotion creates. </w:t>
      </w:r>
    </w:p>
    <w:p w:rsidR="006E558B" w:rsidRDefault="00506B25" w:rsidP="00BD5CB5">
      <w:p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Thirdly, m</w:t>
      </w:r>
      <w:r w:rsidR="006E558B" w:rsidRPr="00BD5CB5">
        <w:rPr>
          <w:rFonts w:ascii="Times New Roman" w:hAnsi="Times New Roman" w:cs="Times New Roman"/>
          <w:color w:val="000000" w:themeColor="text1"/>
          <w:sz w:val="24"/>
          <w:szCs w:val="24"/>
          <w:lang w:val="en-US"/>
        </w:rPr>
        <w:t>ost academic research reveals that temporary price promotions increase short term sales for the promoted goods and services, whereas in the long term, promotions tend to not significantly affect the amount of</w:t>
      </w:r>
      <w:r w:rsidR="002B07DB">
        <w:rPr>
          <w:rFonts w:ascii="Times New Roman" w:hAnsi="Times New Roman" w:cs="Times New Roman"/>
          <w:color w:val="000000" w:themeColor="text1"/>
          <w:sz w:val="24"/>
          <w:szCs w:val="24"/>
          <w:lang w:val="en-US"/>
        </w:rPr>
        <w:t xml:space="preserve"> sales and their profit margins to neither retailers nor manufacturers. </w:t>
      </w:r>
    </w:p>
    <w:p w:rsidR="002B07DB" w:rsidRPr="00BD5CB5" w:rsidRDefault="002B07DB" w:rsidP="00BD5CB5">
      <w:p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In order to investigate whether the previous results </w:t>
      </w:r>
      <w:r w:rsidR="00122DA4">
        <w:rPr>
          <w:rFonts w:ascii="Times New Roman" w:hAnsi="Times New Roman" w:cs="Times New Roman"/>
          <w:color w:val="000000" w:themeColor="text1"/>
          <w:sz w:val="24"/>
          <w:szCs w:val="24"/>
          <w:lang w:val="en-US"/>
        </w:rPr>
        <w:t xml:space="preserve">and effects are visible in real life, a snack chip category comparison was conducted. The examination of provided graphs indeed supported the empirical findings regarding the short-, medium-, and long term effects of sales promotion. </w:t>
      </w:r>
    </w:p>
    <w:p w:rsidR="00444045" w:rsidRDefault="00122DA4" w:rsidP="00BD5CB5">
      <w:pPr>
        <w:spacing w:line="360" w:lineRule="auto"/>
        <w:jc w:val="both"/>
        <w:rPr>
          <w:rFonts w:ascii="Times New Roman" w:hAnsi="Times New Roman" w:cs="Times New Roman"/>
          <w:color w:val="000000" w:themeColor="text1"/>
          <w:sz w:val="24"/>
          <w:szCs w:val="24"/>
          <w:lang w:val="en-US"/>
        </w:rPr>
      </w:pPr>
      <w:r w:rsidRPr="00416927">
        <w:rPr>
          <w:rFonts w:ascii="Times New Roman" w:hAnsi="Times New Roman" w:cs="Times New Roman"/>
          <w:color w:val="000000" w:themeColor="text1"/>
          <w:sz w:val="24"/>
          <w:szCs w:val="24"/>
          <w:lang w:val="en-US"/>
        </w:rPr>
        <w:t xml:space="preserve">With that in mind, the paper offered some advice to managers considering the use of promotions in their marketing mix. </w:t>
      </w:r>
      <w:r w:rsidR="00416927" w:rsidRPr="00416927">
        <w:rPr>
          <w:rFonts w:ascii="Times New Roman" w:hAnsi="Times New Roman" w:cs="Times New Roman"/>
          <w:color w:val="000000" w:themeColor="text1"/>
          <w:sz w:val="24"/>
          <w:szCs w:val="24"/>
          <w:lang w:val="en-US"/>
        </w:rPr>
        <w:t xml:space="preserve">Even though managers are encouraged to use price </w:t>
      </w:r>
      <w:r w:rsidR="00124EE8">
        <w:rPr>
          <w:rFonts w:ascii="Times New Roman" w:hAnsi="Times New Roman" w:cs="Times New Roman"/>
          <w:color w:val="000000" w:themeColor="text1"/>
          <w:sz w:val="24"/>
          <w:szCs w:val="24"/>
          <w:lang w:val="en-US"/>
        </w:rPr>
        <w:t>promotions, they must be cautiou</w:t>
      </w:r>
      <w:r w:rsidR="00416927" w:rsidRPr="00416927">
        <w:rPr>
          <w:rFonts w:ascii="Times New Roman" w:hAnsi="Times New Roman" w:cs="Times New Roman"/>
          <w:color w:val="000000" w:themeColor="text1"/>
          <w:sz w:val="24"/>
          <w:szCs w:val="24"/>
          <w:lang w:val="en-US"/>
        </w:rPr>
        <w:t xml:space="preserve">s and keep in mind as well the possible negative effects and the reaction of the competitors. </w:t>
      </w:r>
    </w:p>
    <w:p w:rsidR="00416927" w:rsidRPr="00416927" w:rsidRDefault="00416927" w:rsidP="00BD5CB5">
      <w:pPr>
        <w:spacing w:line="360" w:lineRule="auto"/>
        <w:jc w:val="both"/>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lastRenderedPageBreak/>
        <w:t xml:space="preserve">To conclude, </w:t>
      </w:r>
      <w:r w:rsidR="007B5830">
        <w:rPr>
          <w:rFonts w:ascii="Times New Roman" w:hAnsi="Times New Roman" w:cs="Times New Roman"/>
          <w:color w:val="000000" w:themeColor="text1"/>
          <w:sz w:val="24"/>
          <w:szCs w:val="24"/>
          <w:lang w:val="en-US"/>
        </w:rPr>
        <w:t xml:space="preserve">sales promotion is definitely a useful tool to include in the marketing mix of the companies. When applied correctly, it can result in financial benefits to retailers and manufacturers as well as increase the brand loyalty towards certain brands and products. </w:t>
      </w:r>
    </w:p>
    <w:p w:rsidR="00BF1028" w:rsidRDefault="00BF1028" w:rsidP="00BD5CB5">
      <w:pPr>
        <w:spacing w:line="360" w:lineRule="auto"/>
        <w:jc w:val="both"/>
        <w:rPr>
          <w:rFonts w:ascii="Times New Roman" w:hAnsi="Times New Roman" w:cs="Times New Roman"/>
          <w:color w:val="FF0000"/>
          <w:sz w:val="24"/>
          <w:szCs w:val="24"/>
          <w:lang w:val="en-US"/>
        </w:rPr>
      </w:pPr>
    </w:p>
    <w:p w:rsidR="004647D5" w:rsidRDefault="004647D5" w:rsidP="00BF1028">
      <w:pPr>
        <w:spacing w:line="360" w:lineRule="auto"/>
        <w:rPr>
          <w:rFonts w:ascii="Times New Roman" w:hAnsi="Times New Roman" w:cs="Times New Roman"/>
          <w:b/>
          <w:color w:val="000000" w:themeColor="text1"/>
          <w:sz w:val="24"/>
          <w:szCs w:val="24"/>
          <w:lang w:val="en-US"/>
        </w:rPr>
      </w:pPr>
    </w:p>
    <w:p w:rsidR="004647D5" w:rsidRDefault="004647D5" w:rsidP="00BF1028">
      <w:pPr>
        <w:spacing w:line="360" w:lineRule="auto"/>
        <w:rPr>
          <w:rFonts w:ascii="Times New Roman" w:hAnsi="Times New Roman" w:cs="Times New Roman"/>
          <w:b/>
          <w:color w:val="000000" w:themeColor="text1"/>
          <w:sz w:val="24"/>
          <w:szCs w:val="24"/>
          <w:lang w:val="en-US"/>
        </w:rPr>
      </w:pPr>
    </w:p>
    <w:p w:rsidR="004647D5" w:rsidRDefault="004647D5" w:rsidP="00BF1028">
      <w:pPr>
        <w:spacing w:line="360" w:lineRule="auto"/>
        <w:rPr>
          <w:rFonts w:ascii="Times New Roman" w:hAnsi="Times New Roman" w:cs="Times New Roman"/>
          <w:b/>
          <w:color w:val="000000" w:themeColor="text1"/>
          <w:sz w:val="24"/>
          <w:szCs w:val="24"/>
          <w:lang w:val="en-US"/>
        </w:rPr>
      </w:pPr>
    </w:p>
    <w:p w:rsidR="004647D5" w:rsidRDefault="004647D5" w:rsidP="00BF1028">
      <w:pPr>
        <w:spacing w:line="360" w:lineRule="auto"/>
        <w:rPr>
          <w:rFonts w:ascii="Times New Roman" w:hAnsi="Times New Roman" w:cs="Times New Roman"/>
          <w:b/>
          <w:color w:val="000000" w:themeColor="text1"/>
          <w:sz w:val="24"/>
          <w:szCs w:val="24"/>
          <w:lang w:val="en-US"/>
        </w:rPr>
      </w:pPr>
    </w:p>
    <w:p w:rsidR="004647D5" w:rsidRDefault="004647D5" w:rsidP="00BF1028">
      <w:pPr>
        <w:spacing w:line="360" w:lineRule="auto"/>
        <w:rPr>
          <w:rFonts w:ascii="Times New Roman" w:hAnsi="Times New Roman" w:cs="Times New Roman"/>
          <w:b/>
          <w:color w:val="000000" w:themeColor="text1"/>
          <w:sz w:val="24"/>
          <w:szCs w:val="24"/>
          <w:lang w:val="en-US"/>
        </w:rPr>
      </w:pPr>
    </w:p>
    <w:p w:rsidR="004647D5" w:rsidRDefault="004647D5" w:rsidP="00BF1028">
      <w:pPr>
        <w:spacing w:line="360" w:lineRule="auto"/>
        <w:rPr>
          <w:rFonts w:ascii="Times New Roman" w:hAnsi="Times New Roman" w:cs="Times New Roman"/>
          <w:b/>
          <w:color w:val="000000" w:themeColor="text1"/>
          <w:sz w:val="24"/>
          <w:szCs w:val="24"/>
          <w:lang w:val="en-US"/>
        </w:rPr>
      </w:pPr>
    </w:p>
    <w:p w:rsidR="004647D5" w:rsidRDefault="004647D5" w:rsidP="00BF1028">
      <w:pPr>
        <w:spacing w:line="360" w:lineRule="auto"/>
        <w:rPr>
          <w:rFonts w:ascii="Times New Roman" w:hAnsi="Times New Roman" w:cs="Times New Roman"/>
          <w:b/>
          <w:color w:val="000000" w:themeColor="text1"/>
          <w:sz w:val="24"/>
          <w:szCs w:val="24"/>
          <w:lang w:val="en-US"/>
        </w:rPr>
      </w:pPr>
    </w:p>
    <w:p w:rsidR="004647D5" w:rsidRDefault="004647D5" w:rsidP="00BF1028">
      <w:pPr>
        <w:spacing w:line="360" w:lineRule="auto"/>
        <w:rPr>
          <w:rFonts w:ascii="Times New Roman" w:hAnsi="Times New Roman" w:cs="Times New Roman"/>
          <w:b/>
          <w:color w:val="000000" w:themeColor="text1"/>
          <w:sz w:val="24"/>
          <w:szCs w:val="24"/>
          <w:lang w:val="en-US"/>
        </w:rPr>
      </w:pPr>
    </w:p>
    <w:p w:rsidR="004647D5" w:rsidRDefault="004647D5" w:rsidP="00BF1028">
      <w:pPr>
        <w:spacing w:line="360" w:lineRule="auto"/>
        <w:rPr>
          <w:rFonts w:ascii="Times New Roman" w:hAnsi="Times New Roman" w:cs="Times New Roman"/>
          <w:b/>
          <w:color w:val="000000" w:themeColor="text1"/>
          <w:sz w:val="24"/>
          <w:szCs w:val="24"/>
          <w:lang w:val="en-US"/>
        </w:rPr>
      </w:pPr>
    </w:p>
    <w:p w:rsidR="004647D5" w:rsidRDefault="004647D5" w:rsidP="00BF1028">
      <w:pPr>
        <w:spacing w:line="360" w:lineRule="auto"/>
        <w:rPr>
          <w:rFonts w:ascii="Times New Roman" w:hAnsi="Times New Roman" w:cs="Times New Roman"/>
          <w:b/>
          <w:color w:val="000000" w:themeColor="text1"/>
          <w:sz w:val="24"/>
          <w:szCs w:val="24"/>
          <w:lang w:val="en-US"/>
        </w:rPr>
      </w:pPr>
    </w:p>
    <w:p w:rsidR="004647D5" w:rsidRDefault="004647D5" w:rsidP="00BF1028">
      <w:pPr>
        <w:spacing w:line="360" w:lineRule="auto"/>
        <w:rPr>
          <w:rFonts w:ascii="Times New Roman" w:hAnsi="Times New Roman" w:cs="Times New Roman"/>
          <w:b/>
          <w:color w:val="000000" w:themeColor="text1"/>
          <w:sz w:val="24"/>
          <w:szCs w:val="24"/>
          <w:lang w:val="en-US"/>
        </w:rPr>
      </w:pPr>
    </w:p>
    <w:p w:rsidR="004647D5" w:rsidRDefault="004647D5" w:rsidP="00BF1028">
      <w:pPr>
        <w:spacing w:line="360" w:lineRule="auto"/>
        <w:rPr>
          <w:rFonts w:ascii="Times New Roman" w:hAnsi="Times New Roman" w:cs="Times New Roman"/>
          <w:b/>
          <w:color w:val="000000" w:themeColor="text1"/>
          <w:sz w:val="24"/>
          <w:szCs w:val="24"/>
          <w:lang w:val="en-US"/>
        </w:rPr>
      </w:pPr>
    </w:p>
    <w:p w:rsidR="004647D5" w:rsidRDefault="004647D5" w:rsidP="00BF1028">
      <w:pPr>
        <w:spacing w:line="360" w:lineRule="auto"/>
        <w:rPr>
          <w:rFonts w:ascii="Times New Roman" w:hAnsi="Times New Roman" w:cs="Times New Roman"/>
          <w:b/>
          <w:color w:val="000000" w:themeColor="text1"/>
          <w:sz w:val="24"/>
          <w:szCs w:val="24"/>
          <w:lang w:val="en-US"/>
        </w:rPr>
      </w:pPr>
    </w:p>
    <w:p w:rsidR="004647D5" w:rsidRDefault="004647D5" w:rsidP="00BF1028">
      <w:pPr>
        <w:spacing w:line="360" w:lineRule="auto"/>
        <w:rPr>
          <w:rFonts w:ascii="Times New Roman" w:hAnsi="Times New Roman" w:cs="Times New Roman"/>
          <w:b/>
          <w:color w:val="000000" w:themeColor="text1"/>
          <w:sz w:val="24"/>
          <w:szCs w:val="24"/>
          <w:lang w:val="en-US"/>
        </w:rPr>
      </w:pPr>
    </w:p>
    <w:p w:rsidR="004647D5" w:rsidRDefault="004647D5" w:rsidP="00BF1028">
      <w:pPr>
        <w:spacing w:line="360" w:lineRule="auto"/>
        <w:rPr>
          <w:rFonts w:ascii="Times New Roman" w:hAnsi="Times New Roman" w:cs="Times New Roman"/>
          <w:b/>
          <w:color w:val="000000" w:themeColor="text1"/>
          <w:sz w:val="24"/>
          <w:szCs w:val="24"/>
          <w:lang w:val="en-US"/>
        </w:rPr>
      </w:pPr>
    </w:p>
    <w:p w:rsidR="004647D5" w:rsidRDefault="004647D5" w:rsidP="00BF1028">
      <w:pPr>
        <w:spacing w:line="360" w:lineRule="auto"/>
        <w:rPr>
          <w:rFonts w:ascii="Times New Roman" w:hAnsi="Times New Roman" w:cs="Times New Roman"/>
          <w:b/>
          <w:color w:val="000000" w:themeColor="text1"/>
          <w:sz w:val="24"/>
          <w:szCs w:val="24"/>
          <w:lang w:val="en-US"/>
        </w:rPr>
      </w:pPr>
    </w:p>
    <w:p w:rsidR="007B5830" w:rsidRDefault="007B5830" w:rsidP="00BF1028">
      <w:pPr>
        <w:spacing w:line="360" w:lineRule="auto"/>
        <w:rPr>
          <w:rFonts w:ascii="Times New Roman" w:hAnsi="Times New Roman" w:cs="Times New Roman"/>
          <w:b/>
          <w:color w:val="000000" w:themeColor="text1"/>
          <w:sz w:val="24"/>
          <w:szCs w:val="24"/>
          <w:lang w:val="en-US"/>
        </w:rPr>
      </w:pPr>
    </w:p>
    <w:p w:rsidR="007B5830" w:rsidRDefault="007B5830" w:rsidP="00BF1028">
      <w:pPr>
        <w:spacing w:line="360" w:lineRule="auto"/>
        <w:rPr>
          <w:rFonts w:ascii="Times New Roman" w:hAnsi="Times New Roman" w:cs="Times New Roman"/>
          <w:b/>
          <w:color w:val="000000" w:themeColor="text1"/>
          <w:sz w:val="24"/>
          <w:szCs w:val="24"/>
          <w:lang w:val="en-US"/>
        </w:rPr>
      </w:pPr>
    </w:p>
    <w:p w:rsidR="00BF1028" w:rsidRDefault="00BF1028" w:rsidP="00BF1028">
      <w:pPr>
        <w:spacing w:line="360" w:lineRule="auto"/>
        <w:rPr>
          <w:rFonts w:ascii="Times New Roman" w:hAnsi="Times New Roman" w:cs="Times New Roman"/>
          <w:b/>
          <w:color w:val="000000" w:themeColor="text1"/>
          <w:sz w:val="24"/>
          <w:szCs w:val="24"/>
          <w:lang w:val="en-US"/>
        </w:rPr>
      </w:pPr>
      <w:r w:rsidRPr="004271D4">
        <w:rPr>
          <w:rFonts w:ascii="Times New Roman" w:hAnsi="Times New Roman" w:cs="Times New Roman"/>
          <w:b/>
          <w:color w:val="000000" w:themeColor="text1"/>
          <w:sz w:val="24"/>
          <w:szCs w:val="24"/>
          <w:lang w:val="en-US"/>
        </w:rPr>
        <w:lastRenderedPageBreak/>
        <w:t>References</w:t>
      </w:r>
    </w:p>
    <w:p w:rsidR="00EA648A" w:rsidRDefault="00EA648A" w:rsidP="00EA648A">
      <w:pPr>
        <w:spacing w:after="0" w:line="360" w:lineRule="auto"/>
        <w:rPr>
          <w:rFonts w:ascii="Times New Roman" w:hAnsi="Times New Roman" w:cs="Times New Roman"/>
          <w:color w:val="000000" w:themeColor="text1"/>
          <w:sz w:val="24"/>
          <w:szCs w:val="24"/>
        </w:rPr>
      </w:pPr>
      <w:r w:rsidRPr="004271D4">
        <w:rPr>
          <w:rFonts w:ascii="Times New Roman" w:hAnsi="Times New Roman" w:cs="Times New Roman"/>
          <w:color w:val="000000" w:themeColor="text1"/>
          <w:sz w:val="24"/>
          <w:szCs w:val="24"/>
          <w:shd w:val="clear" w:color="auto" w:fill="FFFFFF"/>
        </w:rPr>
        <w:t xml:space="preserve">Ailawadi, K.L., Harlam, B.A., </w:t>
      </w:r>
      <w:r w:rsidRPr="004271D4">
        <w:rPr>
          <w:rFonts w:ascii="Times New Roman" w:hAnsi="Times New Roman" w:cs="Times New Roman"/>
          <w:color w:val="000000" w:themeColor="text1"/>
          <w:sz w:val="24"/>
          <w:szCs w:val="24"/>
        </w:rPr>
        <w:t xml:space="preserve">César, J., Trounce, D. (2006), “Promotion Profitability for a </w:t>
      </w:r>
      <w:r>
        <w:rPr>
          <w:rFonts w:ascii="Times New Roman" w:hAnsi="Times New Roman" w:cs="Times New Roman"/>
          <w:color w:val="000000" w:themeColor="text1"/>
          <w:sz w:val="24"/>
          <w:szCs w:val="24"/>
        </w:rPr>
        <w:t>:</w:t>
      </w:r>
    </w:p>
    <w:p w:rsidR="00EA648A" w:rsidRDefault="00EA648A" w:rsidP="00EA648A">
      <w:pPr>
        <w:spacing w:line="360" w:lineRule="auto"/>
        <w:ind w:left="720"/>
        <w:rPr>
          <w:rFonts w:ascii="Times New Roman" w:hAnsi="Times New Roman" w:cs="Times New Roman"/>
          <w:color w:val="000000" w:themeColor="text1"/>
          <w:sz w:val="24"/>
          <w:szCs w:val="24"/>
        </w:rPr>
      </w:pPr>
      <w:r w:rsidRPr="004271D4">
        <w:rPr>
          <w:rFonts w:ascii="Times New Roman" w:hAnsi="Times New Roman" w:cs="Times New Roman"/>
          <w:color w:val="000000" w:themeColor="text1"/>
          <w:sz w:val="24"/>
          <w:szCs w:val="24"/>
        </w:rPr>
        <w:t xml:space="preserve">The Role of Promotion, Brand, Category, and Store Characteristics,” </w:t>
      </w:r>
      <w:r w:rsidRPr="004271D4">
        <w:rPr>
          <w:rFonts w:ascii="Times New Roman" w:hAnsi="Times New Roman" w:cs="Times New Roman"/>
          <w:i/>
          <w:color w:val="000000" w:themeColor="text1"/>
          <w:sz w:val="24"/>
          <w:szCs w:val="24"/>
        </w:rPr>
        <w:t>Journal of Marketing Research</w:t>
      </w:r>
      <w:r w:rsidRPr="004271D4">
        <w:rPr>
          <w:rFonts w:ascii="Times New Roman" w:hAnsi="Times New Roman" w:cs="Times New Roman"/>
          <w:color w:val="000000" w:themeColor="text1"/>
          <w:sz w:val="24"/>
          <w:szCs w:val="24"/>
        </w:rPr>
        <w:t xml:space="preserve"> 43, 518-535. </w:t>
      </w:r>
    </w:p>
    <w:p w:rsidR="00EA648A" w:rsidRDefault="00EA648A" w:rsidP="00EA648A">
      <w:pPr>
        <w:spacing w:line="360" w:lineRule="auto"/>
        <w:rPr>
          <w:rFonts w:ascii="Times New Roman" w:hAnsi="Times New Roman" w:cs="Times New Roman"/>
          <w:color w:val="000000" w:themeColor="text1"/>
          <w:sz w:val="24"/>
          <w:szCs w:val="24"/>
          <w:lang w:val="en-US"/>
        </w:rPr>
      </w:pPr>
      <w:proofErr w:type="spellStart"/>
      <w:r w:rsidRPr="004271D4">
        <w:rPr>
          <w:rFonts w:ascii="Times New Roman" w:hAnsi="Times New Roman" w:cs="Times New Roman"/>
          <w:color w:val="000000" w:themeColor="text1"/>
          <w:sz w:val="24"/>
          <w:szCs w:val="24"/>
          <w:lang w:val="en-US"/>
        </w:rPr>
        <w:t>Ailawadi</w:t>
      </w:r>
      <w:proofErr w:type="spellEnd"/>
      <w:r w:rsidRPr="004271D4">
        <w:rPr>
          <w:rFonts w:ascii="Times New Roman" w:hAnsi="Times New Roman" w:cs="Times New Roman"/>
          <w:color w:val="000000" w:themeColor="text1"/>
          <w:sz w:val="24"/>
          <w:szCs w:val="24"/>
          <w:lang w:val="en-US"/>
        </w:rPr>
        <w:t xml:space="preserve">, K.L., Lehmann, D.R., </w:t>
      </w:r>
      <w:proofErr w:type="spellStart"/>
      <w:r w:rsidRPr="004271D4">
        <w:rPr>
          <w:rFonts w:ascii="Times New Roman" w:hAnsi="Times New Roman" w:cs="Times New Roman"/>
          <w:color w:val="000000" w:themeColor="text1"/>
          <w:sz w:val="24"/>
          <w:szCs w:val="24"/>
          <w:lang w:val="en-US"/>
        </w:rPr>
        <w:t>Neslin</w:t>
      </w:r>
      <w:proofErr w:type="spellEnd"/>
      <w:r w:rsidRPr="004271D4">
        <w:rPr>
          <w:rFonts w:ascii="Times New Roman" w:hAnsi="Times New Roman" w:cs="Times New Roman"/>
          <w:color w:val="000000" w:themeColor="text1"/>
          <w:sz w:val="24"/>
          <w:szCs w:val="24"/>
          <w:lang w:val="en-US"/>
        </w:rPr>
        <w:t xml:space="preserve">, S.A. (2001), “Marketing Response </w:t>
      </w:r>
      <w:r>
        <w:rPr>
          <w:rFonts w:ascii="Times New Roman" w:hAnsi="Times New Roman" w:cs="Times New Roman"/>
          <w:color w:val="000000" w:themeColor="text1"/>
          <w:sz w:val="24"/>
          <w:szCs w:val="24"/>
        </w:rPr>
        <w:t>to a Major Policy</w:t>
      </w:r>
      <w:r>
        <w:rPr>
          <w:rFonts w:ascii="Times New Roman" w:hAnsi="Times New Roman" w:cs="Times New Roman"/>
          <w:color w:val="000000" w:themeColor="text1"/>
          <w:sz w:val="24"/>
          <w:szCs w:val="24"/>
        </w:rPr>
        <w:tab/>
      </w:r>
      <w:r w:rsidRPr="004271D4">
        <w:rPr>
          <w:rFonts w:ascii="Times New Roman" w:hAnsi="Times New Roman" w:cs="Times New Roman"/>
          <w:color w:val="000000" w:themeColor="text1"/>
          <w:sz w:val="24"/>
          <w:szCs w:val="24"/>
          <w:lang w:val="en-US"/>
        </w:rPr>
        <w:t>Change in the Marketing Mix: Learning from P</w:t>
      </w:r>
      <w:r>
        <w:rPr>
          <w:rFonts w:ascii="Times New Roman" w:hAnsi="Times New Roman" w:cs="Times New Roman"/>
          <w:color w:val="000000" w:themeColor="text1"/>
          <w:sz w:val="24"/>
          <w:szCs w:val="24"/>
        </w:rPr>
        <w:t>rocter &amp; Gamble’s Value Pricing”,</w:t>
      </w:r>
      <w:r>
        <w:rPr>
          <w:rFonts w:ascii="Times New Roman" w:hAnsi="Times New Roman" w:cs="Times New Roman"/>
          <w:color w:val="000000" w:themeColor="text1"/>
          <w:sz w:val="24"/>
          <w:szCs w:val="24"/>
        </w:rPr>
        <w:tab/>
      </w:r>
      <w:r w:rsidRPr="004271D4">
        <w:rPr>
          <w:rFonts w:ascii="Times New Roman" w:hAnsi="Times New Roman" w:cs="Times New Roman"/>
          <w:i/>
          <w:color w:val="000000" w:themeColor="text1"/>
          <w:sz w:val="24"/>
          <w:szCs w:val="24"/>
          <w:lang w:val="en-US"/>
        </w:rPr>
        <w:t xml:space="preserve">Journal of Marketing, </w:t>
      </w:r>
      <w:r w:rsidRPr="004271D4">
        <w:rPr>
          <w:rFonts w:ascii="Times New Roman" w:hAnsi="Times New Roman" w:cs="Times New Roman"/>
          <w:color w:val="000000" w:themeColor="text1"/>
          <w:sz w:val="24"/>
          <w:szCs w:val="24"/>
          <w:lang w:val="en-US"/>
        </w:rPr>
        <w:t xml:space="preserve">65, 44-61. </w:t>
      </w:r>
    </w:p>
    <w:p w:rsidR="00EA648A" w:rsidRDefault="00EA648A" w:rsidP="00EA648A">
      <w:pPr>
        <w:spacing w:after="0" w:line="36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lang w:val="en-US"/>
        </w:rPr>
        <w:t>Gedenk</w:t>
      </w:r>
      <w:proofErr w:type="spellEnd"/>
      <w:r>
        <w:rPr>
          <w:rFonts w:ascii="Times New Roman" w:hAnsi="Times New Roman" w:cs="Times New Roman"/>
          <w:color w:val="000000" w:themeColor="text1"/>
          <w:sz w:val="24"/>
          <w:szCs w:val="24"/>
          <w:lang w:val="en-US"/>
        </w:rPr>
        <w:t xml:space="preserve">, K., </w:t>
      </w:r>
      <w:proofErr w:type="spellStart"/>
      <w:r>
        <w:rPr>
          <w:rFonts w:ascii="Times New Roman" w:hAnsi="Times New Roman" w:cs="Times New Roman"/>
          <w:color w:val="000000" w:themeColor="text1"/>
          <w:sz w:val="24"/>
          <w:szCs w:val="24"/>
          <w:lang w:val="en-US"/>
        </w:rPr>
        <w:t>Neslin</w:t>
      </w:r>
      <w:proofErr w:type="spellEnd"/>
      <w:r>
        <w:rPr>
          <w:rFonts w:ascii="Times New Roman" w:hAnsi="Times New Roman" w:cs="Times New Roman"/>
          <w:color w:val="000000" w:themeColor="text1"/>
          <w:sz w:val="24"/>
          <w:szCs w:val="24"/>
          <w:lang w:val="en-US"/>
        </w:rPr>
        <w:t xml:space="preserve">, S.A. (1999), “The Role of Retail Promotion in Determining Future </w:t>
      </w:r>
      <w:r>
        <w:rPr>
          <w:rFonts w:ascii="Times New Roman" w:hAnsi="Times New Roman" w:cs="Times New Roman"/>
          <w:color w:val="000000" w:themeColor="text1"/>
          <w:sz w:val="24"/>
          <w:szCs w:val="24"/>
        </w:rPr>
        <w:t>Brand</w:t>
      </w:r>
    </w:p>
    <w:p w:rsidR="00EA648A" w:rsidRDefault="00EA648A" w:rsidP="00A05BF5">
      <w:pPr>
        <w:spacing w:after="0" w:line="360" w:lineRule="auto"/>
        <w:ind w:firstLine="7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US"/>
        </w:rPr>
        <w:t xml:space="preserve">Loyalty: It’s Effect on Purchase Event Feedback”, </w:t>
      </w:r>
      <w:r>
        <w:rPr>
          <w:rFonts w:ascii="Times New Roman" w:hAnsi="Times New Roman" w:cs="Times New Roman"/>
          <w:i/>
          <w:color w:val="000000" w:themeColor="text1"/>
          <w:sz w:val="24"/>
          <w:szCs w:val="24"/>
          <w:lang w:val="en-US"/>
        </w:rPr>
        <w:t xml:space="preserve">Journal of Retailing, </w:t>
      </w:r>
      <w:r w:rsidR="00A25F44">
        <w:rPr>
          <w:rFonts w:ascii="Times New Roman" w:hAnsi="Times New Roman" w:cs="Times New Roman"/>
          <w:color w:val="000000" w:themeColor="text1"/>
          <w:sz w:val="24"/>
          <w:szCs w:val="24"/>
          <w:lang w:val="en-US"/>
        </w:rPr>
        <w:t>Vol 75</w:t>
      </w:r>
      <w:r>
        <w:rPr>
          <w:rFonts w:ascii="Times New Roman" w:hAnsi="Times New Roman" w:cs="Times New Roman"/>
          <w:color w:val="000000" w:themeColor="text1"/>
          <w:sz w:val="24"/>
          <w:szCs w:val="24"/>
          <w:lang w:val="en-US"/>
        </w:rPr>
        <w:t>, 433-459.</w:t>
      </w:r>
    </w:p>
    <w:p w:rsidR="00EA648A" w:rsidRDefault="00EA648A" w:rsidP="00EA648A">
      <w:pPr>
        <w:spacing w:before="240" w:after="0" w:line="360" w:lineRule="auto"/>
        <w:rPr>
          <w:rFonts w:ascii="Times New Roman" w:hAnsi="Times New Roman" w:cs="Times New Roman"/>
          <w:color w:val="000000" w:themeColor="text1"/>
          <w:sz w:val="24"/>
          <w:szCs w:val="24"/>
        </w:rPr>
      </w:pPr>
      <w:proofErr w:type="spellStart"/>
      <w:r w:rsidRPr="004271D4">
        <w:rPr>
          <w:rFonts w:ascii="Times New Roman" w:hAnsi="Times New Roman" w:cs="Times New Roman"/>
          <w:color w:val="000000" w:themeColor="text1"/>
          <w:sz w:val="24"/>
          <w:szCs w:val="24"/>
          <w:lang w:val="en-US"/>
        </w:rPr>
        <w:t>Gedenk</w:t>
      </w:r>
      <w:proofErr w:type="spellEnd"/>
      <w:r w:rsidRPr="004271D4">
        <w:rPr>
          <w:rFonts w:ascii="Times New Roman" w:hAnsi="Times New Roman" w:cs="Times New Roman"/>
          <w:color w:val="000000" w:themeColor="text1"/>
          <w:sz w:val="24"/>
          <w:szCs w:val="24"/>
          <w:lang w:val="en-US"/>
        </w:rPr>
        <w:t xml:space="preserve">, K., </w:t>
      </w:r>
      <w:proofErr w:type="spellStart"/>
      <w:r w:rsidRPr="004271D4">
        <w:rPr>
          <w:rFonts w:ascii="Times New Roman" w:hAnsi="Times New Roman" w:cs="Times New Roman"/>
          <w:color w:val="000000" w:themeColor="text1"/>
          <w:sz w:val="24"/>
          <w:szCs w:val="24"/>
          <w:lang w:val="en-US"/>
        </w:rPr>
        <w:t>Neslin</w:t>
      </w:r>
      <w:proofErr w:type="spellEnd"/>
      <w:r w:rsidRPr="004271D4">
        <w:rPr>
          <w:rFonts w:ascii="Times New Roman" w:hAnsi="Times New Roman" w:cs="Times New Roman"/>
          <w:color w:val="000000" w:themeColor="text1"/>
          <w:sz w:val="24"/>
          <w:szCs w:val="24"/>
          <w:lang w:val="en-US"/>
        </w:rPr>
        <w:t xml:space="preserve">, S.A., </w:t>
      </w:r>
      <w:proofErr w:type="spellStart"/>
      <w:r w:rsidRPr="004271D4">
        <w:rPr>
          <w:rFonts w:ascii="Times New Roman" w:hAnsi="Times New Roman" w:cs="Times New Roman"/>
          <w:color w:val="000000" w:themeColor="text1"/>
          <w:sz w:val="24"/>
          <w:szCs w:val="24"/>
          <w:lang w:val="en-US"/>
        </w:rPr>
        <w:t>Ailawadi</w:t>
      </w:r>
      <w:proofErr w:type="spellEnd"/>
      <w:r w:rsidRPr="004271D4">
        <w:rPr>
          <w:rFonts w:ascii="Times New Roman" w:hAnsi="Times New Roman" w:cs="Times New Roman"/>
          <w:color w:val="000000" w:themeColor="text1"/>
          <w:sz w:val="24"/>
          <w:szCs w:val="24"/>
          <w:lang w:val="en-US"/>
        </w:rPr>
        <w:t xml:space="preserve">, K.L. (2006), “Sales Promotion,” in: </w:t>
      </w:r>
      <w:proofErr w:type="spellStart"/>
      <w:r w:rsidRPr="004271D4">
        <w:rPr>
          <w:rFonts w:ascii="Times New Roman" w:hAnsi="Times New Roman" w:cs="Times New Roman"/>
          <w:color w:val="000000" w:themeColor="text1"/>
          <w:sz w:val="24"/>
          <w:szCs w:val="24"/>
          <w:lang w:val="en-US"/>
        </w:rPr>
        <w:t>Krafft</w:t>
      </w:r>
      <w:proofErr w:type="spellEnd"/>
      <w:r w:rsidRPr="004271D4">
        <w:rPr>
          <w:rFonts w:ascii="Times New Roman" w:hAnsi="Times New Roman" w:cs="Times New Roman"/>
          <w:color w:val="000000" w:themeColor="text1"/>
          <w:sz w:val="24"/>
          <w:szCs w:val="24"/>
          <w:lang w:val="en-US"/>
        </w:rPr>
        <w:t xml:space="preserve">, Manfred and </w:t>
      </w:r>
    </w:p>
    <w:p w:rsidR="00EA648A" w:rsidRDefault="00EA648A" w:rsidP="00EA648A">
      <w:pPr>
        <w:spacing w:line="360" w:lineRule="auto"/>
        <w:ind w:left="720"/>
        <w:rPr>
          <w:rFonts w:ascii="Times New Roman" w:hAnsi="Times New Roman" w:cs="Times New Roman"/>
          <w:color w:val="000000" w:themeColor="text1"/>
          <w:sz w:val="24"/>
          <w:szCs w:val="24"/>
        </w:rPr>
      </w:pPr>
      <w:proofErr w:type="spellStart"/>
      <w:r w:rsidRPr="004271D4">
        <w:rPr>
          <w:rFonts w:ascii="Times New Roman" w:hAnsi="Times New Roman" w:cs="Times New Roman"/>
          <w:color w:val="000000" w:themeColor="text1"/>
          <w:sz w:val="24"/>
          <w:szCs w:val="24"/>
          <w:lang w:val="en-US"/>
        </w:rPr>
        <w:t>Murali</w:t>
      </w:r>
      <w:proofErr w:type="spellEnd"/>
      <w:r w:rsidRPr="004271D4">
        <w:rPr>
          <w:rFonts w:ascii="Times New Roman" w:hAnsi="Times New Roman" w:cs="Times New Roman"/>
          <w:color w:val="000000" w:themeColor="text1"/>
          <w:sz w:val="24"/>
          <w:szCs w:val="24"/>
          <w:lang w:val="en-US"/>
        </w:rPr>
        <w:t xml:space="preserve"> K. </w:t>
      </w:r>
      <w:proofErr w:type="spellStart"/>
      <w:r w:rsidRPr="004271D4">
        <w:rPr>
          <w:rFonts w:ascii="Times New Roman" w:hAnsi="Times New Roman" w:cs="Times New Roman"/>
          <w:color w:val="000000" w:themeColor="text1"/>
          <w:sz w:val="24"/>
          <w:szCs w:val="24"/>
          <w:lang w:val="en-US"/>
        </w:rPr>
        <w:t>Mantrala</w:t>
      </w:r>
      <w:proofErr w:type="spellEnd"/>
      <w:r w:rsidRPr="004271D4">
        <w:rPr>
          <w:rFonts w:ascii="Times New Roman" w:hAnsi="Times New Roman" w:cs="Times New Roman"/>
          <w:color w:val="000000" w:themeColor="text1"/>
          <w:sz w:val="24"/>
          <w:szCs w:val="24"/>
          <w:lang w:val="en-US"/>
        </w:rPr>
        <w:t xml:space="preserve">, eds., </w:t>
      </w:r>
      <w:r w:rsidRPr="004271D4">
        <w:rPr>
          <w:rFonts w:ascii="Times New Roman" w:hAnsi="Times New Roman" w:cs="Times New Roman"/>
          <w:i/>
          <w:color w:val="000000" w:themeColor="text1"/>
          <w:sz w:val="24"/>
          <w:szCs w:val="24"/>
          <w:lang w:val="en-US"/>
        </w:rPr>
        <w:t>Retailing in the 21</w:t>
      </w:r>
      <w:r w:rsidRPr="004271D4">
        <w:rPr>
          <w:rFonts w:ascii="Times New Roman" w:hAnsi="Times New Roman" w:cs="Times New Roman"/>
          <w:i/>
          <w:color w:val="000000" w:themeColor="text1"/>
          <w:sz w:val="24"/>
          <w:szCs w:val="24"/>
          <w:vertAlign w:val="superscript"/>
          <w:lang w:val="en-US"/>
        </w:rPr>
        <w:t>st</w:t>
      </w:r>
      <w:r w:rsidRPr="004271D4">
        <w:rPr>
          <w:rFonts w:ascii="Times New Roman" w:hAnsi="Times New Roman" w:cs="Times New Roman"/>
          <w:i/>
          <w:color w:val="000000" w:themeColor="text1"/>
          <w:sz w:val="24"/>
          <w:szCs w:val="24"/>
          <w:lang w:val="en-US"/>
        </w:rPr>
        <w:t xml:space="preserve"> Century: Current and Future Trends</w:t>
      </w:r>
      <w:r w:rsidRPr="004271D4">
        <w:rPr>
          <w:rFonts w:ascii="Times New Roman" w:hAnsi="Times New Roman" w:cs="Times New Roman"/>
          <w:color w:val="000000" w:themeColor="text1"/>
          <w:sz w:val="24"/>
          <w:szCs w:val="24"/>
          <w:lang w:val="en-US"/>
        </w:rPr>
        <w:t>, Springer, Berlin – Heidelberg, 2006, 345-359.</w:t>
      </w:r>
    </w:p>
    <w:p w:rsidR="00EA648A" w:rsidRDefault="00EA648A" w:rsidP="00EA648A">
      <w:pPr>
        <w:spacing w:after="0" w:line="360" w:lineRule="auto"/>
        <w:rPr>
          <w:rFonts w:ascii="Times New Roman" w:hAnsi="Times New Roman" w:cs="Times New Roman"/>
          <w:color w:val="000000" w:themeColor="text1"/>
          <w:sz w:val="24"/>
          <w:szCs w:val="24"/>
        </w:rPr>
      </w:pPr>
      <w:proofErr w:type="spellStart"/>
      <w:r w:rsidRPr="004271D4">
        <w:rPr>
          <w:rFonts w:ascii="Times New Roman" w:hAnsi="Times New Roman" w:cs="Times New Roman"/>
          <w:color w:val="000000" w:themeColor="text1"/>
          <w:sz w:val="24"/>
          <w:szCs w:val="24"/>
          <w:lang w:val="en-US"/>
        </w:rPr>
        <w:t>Narasimhan</w:t>
      </w:r>
      <w:proofErr w:type="spellEnd"/>
      <w:r w:rsidRPr="004271D4">
        <w:rPr>
          <w:rFonts w:ascii="Times New Roman" w:hAnsi="Times New Roman" w:cs="Times New Roman"/>
          <w:color w:val="000000" w:themeColor="text1"/>
          <w:sz w:val="24"/>
          <w:szCs w:val="24"/>
          <w:lang w:val="en-US"/>
        </w:rPr>
        <w:t xml:space="preserve">, S., </w:t>
      </w:r>
      <w:proofErr w:type="spellStart"/>
      <w:r w:rsidRPr="004271D4">
        <w:rPr>
          <w:rFonts w:ascii="Times New Roman" w:hAnsi="Times New Roman" w:cs="Times New Roman"/>
          <w:color w:val="000000" w:themeColor="text1"/>
          <w:sz w:val="24"/>
          <w:szCs w:val="24"/>
          <w:lang w:val="en-US"/>
        </w:rPr>
        <w:t>Neslin</w:t>
      </w:r>
      <w:proofErr w:type="spellEnd"/>
      <w:r w:rsidRPr="004271D4">
        <w:rPr>
          <w:rFonts w:ascii="Times New Roman" w:hAnsi="Times New Roman" w:cs="Times New Roman"/>
          <w:color w:val="000000" w:themeColor="text1"/>
          <w:sz w:val="24"/>
          <w:szCs w:val="24"/>
          <w:lang w:val="en-US"/>
        </w:rPr>
        <w:t xml:space="preserve">, S.A., Sen, S. (1996). “Promotional </w:t>
      </w:r>
      <w:proofErr w:type="spellStart"/>
      <w:r w:rsidRPr="004271D4">
        <w:rPr>
          <w:rFonts w:ascii="Times New Roman" w:hAnsi="Times New Roman" w:cs="Times New Roman"/>
          <w:color w:val="000000" w:themeColor="text1"/>
          <w:sz w:val="24"/>
          <w:szCs w:val="24"/>
          <w:lang w:val="en-US"/>
        </w:rPr>
        <w:t>Elasticites</w:t>
      </w:r>
      <w:proofErr w:type="spellEnd"/>
      <w:r w:rsidRPr="004271D4">
        <w:rPr>
          <w:rFonts w:ascii="Times New Roman" w:hAnsi="Times New Roman" w:cs="Times New Roman"/>
          <w:color w:val="000000" w:themeColor="text1"/>
          <w:sz w:val="24"/>
          <w:szCs w:val="24"/>
          <w:lang w:val="en-US"/>
        </w:rPr>
        <w:t xml:space="preserve"> and Category </w:t>
      </w:r>
    </w:p>
    <w:p w:rsidR="00EA648A" w:rsidRPr="004271D4" w:rsidRDefault="00EA648A" w:rsidP="00EA648A">
      <w:pPr>
        <w:spacing w:line="360" w:lineRule="auto"/>
        <w:ind w:firstLine="720"/>
        <w:rPr>
          <w:rFonts w:ascii="Times New Roman" w:hAnsi="Times New Roman" w:cs="Times New Roman"/>
          <w:color w:val="000000" w:themeColor="text1"/>
          <w:sz w:val="24"/>
          <w:szCs w:val="24"/>
          <w:lang w:val="en-US"/>
        </w:rPr>
      </w:pPr>
      <w:proofErr w:type="gramStart"/>
      <w:r w:rsidRPr="004271D4">
        <w:rPr>
          <w:rFonts w:ascii="Times New Roman" w:hAnsi="Times New Roman" w:cs="Times New Roman"/>
          <w:color w:val="000000" w:themeColor="text1"/>
          <w:sz w:val="24"/>
          <w:szCs w:val="24"/>
          <w:lang w:val="en-US"/>
        </w:rPr>
        <w:t>Characteristics”.</w:t>
      </w:r>
      <w:proofErr w:type="gramEnd"/>
      <w:r w:rsidRPr="004271D4">
        <w:rPr>
          <w:rFonts w:ascii="Times New Roman" w:hAnsi="Times New Roman" w:cs="Times New Roman"/>
          <w:color w:val="000000" w:themeColor="text1"/>
          <w:sz w:val="24"/>
          <w:szCs w:val="24"/>
          <w:lang w:val="en-US"/>
        </w:rPr>
        <w:t xml:space="preserve"> </w:t>
      </w:r>
      <w:r w:rsidRPr="004271D4">
        <w:rPr>
          <w:rFonts w:ascii="Times New Roman" w:hAnsi="Times New Roman" w:cs="Times New Roman"/>
          <w:i/>
          <w:color w:val="000000" w:themeColor="text1"/>
          <w:sz w:val="24"/>
          <w:szCs w:val="24"/>
          <w:lang w:val="en-US"/>
        </w:rPr>
        <w:t>Journal of Marketing,</w:t>
      </w:r>
      <w:r w:rsidRPr="004271D4">
        <w:rPr>
          <w:rFonts w:ascii="Times New Roman" w:hAnsi="Times New Roman" w:cs="Times New Roman"/>
          <w:color w:val="000000" w:themeColor="text1"/>
          <w:sz w:val="24"/>
          <w:szCs w:val="24"/>
          <w:lang w:val="en-US"/>
        </w:rPr>
        <w:t xml:space="preserve"> 60, 17-30. </w:t>
      </w:r>
    </w:p>
    <w:p w:rsidR="00EA648A" w:rsidRDefault="00EA648A" w:rsidP="00EA648A">
      <w:pPr>
        <w:spacing w:after="0" w:line="360" w:lineRule="auto"/>
        <w:rPr>
          <w:rFonts w:ascii="Times New Roman" w:hAnsi="Times New Roman" w:cs="Times New Roman"/>
          <w:color w:val="000000" w:themeColor="text1"/>
          <w:sz w:val="24"/>
          <w:szCs w:val="24"/>
        </w:rPr>
      </w:pPr>
      <w:proofErr w:type="spellStart"/>
      <w:r w:rsidRPr="004271D4">
        <w:rPr>
          <w:rFonts w:ascii="Times New Roman" w:hAnsi="Times New Roman" w:cs="Times New Roman"/>
          <w:color w:val="000000" w:themeColor="text1"/>
          <w:sz w:val="24"/>
          <w:szCs w:val="24"/>
          <w:lang w:val="en-US"/>
        </w:rPr>
        <w:t>Pauwels</w:t>
      </w:r>
      <w:proofErr w:type="spellEnd"/>
      <w:r w:rsidRPr="004271D4">
        <w:rPr>
          <w:rFonts w:ascii="Times New Roman" w:hAnsi="Times New Roman" w:cs="Times New Roman"/>
          <w:color w:val="000000" w:themeColor="text1"/>
          <w:sz w:val="24"/>
          <w:szCs w:val="24"/>
          <w:lang w:val="en-US"/>
        </w:rPr>
        <w:t xml:space="preserve">, K., </w:t>
      </w:r>
      <w:proofErr w:type="spellStart"/>
      <w:r w:rsidRPr="004271D4">
        <w:rPr>
          <w:rFonts w:ascii="Times New Roman" w:hAnsi="Times New Roman" w:cs="Times New Roman"/>
          <w:color w:val="000000" w:themeColor="text1"/>
          <w:sz w:val="24"/>
          <w:szCs w:val="24"/>
          <w:lang w:val="en-US"/>
        </w:rPr>
        <w:t>Hanssens</w:t>
      </w:r>
      <w:proofErr w:type="spellEnd"/>
      <w:r w:rsidRPr="004271D4">
        <w:rPr>
          <w:rFonts w:ascii="Times New Roman" w:hAnsi="Times New Roman" w:cs="Times New Roman"/>
          <w:color w:val="000000" w:themeColor="text1"/>
          <w:sz w:val="24"/>
          <w:szCs w:val="24"/>
          <w:lang w:val="en-US"/>
        </w:rPr>
        <w:t xml:space="preserve">, D.M., </w:t>
      </w:r>
      <w:proofErr w:type="spellStart"/>
      <w:r w:rsidRPr="004271D4">
        <w:rPr>
          <w:rFonts w:ascii="Times New Roman" w:hAnsi="Times New Roman" w:cs="Times New Roman"/>
          <w:color w:val="000000" w:themeColor="text1"/>
          <w:sz w:val="24"/>
          <w:szCs w:val="24"/>
          <w:lang w:val="en-US"/>
        </w:rPr>
        <w:t>Siddarth</w:t>
      </w:r>
      <w:proofErr w:type="spellEnd"/>
      <w:r w:rsidRPr="004271D4">
        <w:rPr>
          <w:rFonts w:ascii="Times New Roman" w:hAnsi="Times New Roman" w:cs="Times New Roman"/>
          <w:color w:val="000000" w:themeColor="text1"/>
          <w:sz w:val="24"/>
          <w:szCs w:val="24"/>
          <w:lang w:val="en-US"/>
        </w:rPr>
        <w:t xml:space="preserve">, S. (2002), “The Long-Term Effects of Price Promotions </w:t>
      </w:r>
    </w:p>
    <w:p w:rsidR="00EA648A" w:rsidRDefault="00EA648A" w:rsidP="00EA648A">
      <w:pPr>
        <w:spacing w:line="360" w:lineRule="auto"/>
        <w:ind w:left="720"/>
        <w:rPr>
          <w:rFonts w:ascii="Times New Roman" w:hAnsi="Times New Roman" w:cs="Times New Roman"/>
          <w:color w:val="000000" w:themeColor="text1"/>
          <w:sz w:val="24"/>
          <w:szCs w:val="24"/>
          <w:lang w:val="en-US"/>
        </w:rPr>
      </w:pPr>
      <w:proofErr w:type="gramStart"/>
      <w:r w:rsidRPr="004271D4">
        <w:rPr>
          <w:rFonts w:ascii="Times New Roman" w:hAnsi="Times New Roman" w:cs="Times New Roman"/>
          <w:color w:val="000000" w:themeColor="text1"/>
          <w:sz w:val="24"/>
          <w:szCs w:val="24"/>
          <w:lang w:val="en-US"/>
        </w:rPr>
        <w:t>on</w:t>
      </w:r>
      <w:proofErr w:type="gramEnd"/>
      <w:r w:rsidRPr="004271D4">
        <w:rPr>
          <w:rFonts w:ascii="Times New Roman" w:hAnsi="Times New Roman" w:cs="Times New Roman"/>
          <w:color w:val="000000" w:themeColor="text1"/>
          <w:sz w:val="24"/>
          <w:szCs w:val="24"/>
          <w:lang w:val="en-US"/>
        </w:rPr>
        <w:t xml:space="preserve"> Category Incidence, Brand Choice, and Purchase Quantity,” </w:t>
      </w:r>
      <w:r w:rsidRPr="004271D4">
        <w:rPr>
          <w:rFonts w:ascii="Times New Roman" w:hAnsi="Times New Roman" w:cs="Times New Roman"/>
          <w:i/>
          <w:color w:val="000000" w:themeColor="text1"/>
          <w:sz w:val="24"/>
          <w:szCs w:val="24"/>
          <w:lang w:val="en-US"/>
        </w:rPr>
        <w:t>Journal of Marketing Research</w:t>
      </w:r>
      <w:r w:rsidRPr="004271D4">
        <w:rPr>
          <w:rFonts w:ascii="Times New Roman" w:hAnsi="Times New Roman" w:cs="Times New Roman"/>
          <w:color w:val="000000" w:themeColor="text1"/>
          <w:sz w:val="24"/>
          <w:szCs w:val="24"/>
          <w:lang w:val="en-US"/>
        </w:rPr>
        <w:t xml:space="preserve"> 39, 421-439.</w:t>
      </w:r>
    </w:p>
    <w:p w:rsidR="00EA648A" w:rsidRDefault="00EA648A" w:rsidP="00EA648A">
      <w:pPr>
        <w:spacing w:after="0" w:line="360" w:lineRule="auto"/>
        <w:rPr>
          <w:rFonts w:ascii="Times New Roman" w:hAnsi="Times New Roman" w:cs="Times New Roman"/>
          <w:color w:val="000000" w:themeColor="text1"/>
          <w:sz w:val="24"/>
          <w:szCs w:val="24"/>
          <w:shd w:val="clear" w:color="auto" w:fill="FFFFFF"/>
        </w:rPr>
      </w:pPr>
      <w:r w:rsidRPr="004271D4">
        <w:rPr>
          <w:rFonts w:ascii="Times New Roman" w:hAnsi="Times New Roman" w:cs="Times New Roman"/>
          <w:color w:val="000000" w:themeColor="text1"/>
          <w:sz w:val="24"/>
          <w:szCs w:val="24"/>
          <w:shd w:val="clear" w:color="auto" w:fill="FFFFFF"/>
        </w:rPr>
        <w:t>Srinivasan, S., Pauwels, K., Hanssens, D.M., Dekimpe, M.G. (2004).</w:t>
      </w:r>
      <w:r w:rsidRPr="004271D4">
        <w:rPr>
          <w:rStyle w:val="apple-converted-space"/>
          <w:rFonts w:ascii="Times New Roman" w:hAnsi="Times New Roman" w:cs="Times New Roman"/>
          <w:color w:val="000000" w:themeColor="text1"/>
          <w:sz w:val="24"/>
          <w:szCs w:val="24"/>
          <w:shd w:val="clear" w:color="auto" w:fill="FFFFFF"/>
        </w:rPr>
        <w:t> </w:t>
      </w:r>
      <w:r w:rsidRPr="004271D4">
        <w:rPr>
          <w:rFonts w:ascii="Times New Roman" w:hAnsi="Times New Roman" w:cs="Times New Roman"/>
          <w:color w:val="000000" w:themeColor="text1"/>
          <w:sz w:val="24"/>
          <w:szCs w:val="24"/>
          <w:shd w:val="clear" w:color="auto" w:fill="FFFFFF"/>
        </w:rPr>
        <w:t xml:space="preserve">Do promotions benefit </w:t>
      </w:r>
    </w:p>
    <w:p w:rsidR="00EA648A" w:rsidRPr="004B61C1" w:rsidRDefault="00EA648A" w:rsidP="00EA648A">
      <w:pPr>
        <w:spacing w:line="360" w:lineRule="auto"/>
        <w:ind w:firstLine="720"/>
        <w:rPr>
          <w:rFonts w:ascii="Times New Roman" w:hAnsi="Times New Roman" w:cs="Times New Roman"/>
          <w:color w:val="000000" w:themeColor="text1"/>
          <w:sz w:val="24"/>
          <w:szCs w:val="24"/>
          <w:shd w:val="clear" w:color="auto" w:fill="FFFFFF"/>
          <w:lang w:val="en-US"/>
        </w:rPr>
      </w:pPr>
      <w:r w:rsidRPr="004271D4">
        <w:rPr>
          <w:rFonts w:ascii="Times New Roman" w:hAnsi="Times New Roman" w:cs="Times New Roman"/>
          <w:color w:val="000000" w:themeColor="text1"/>
          <w:sz w:val="24"/>
          <w:szCs w:val="24"/>
          <w:shd w:val="clear" w:color="auto" w:fill="FFFFFF"/>
        </w:rPr>
        <w:t>Manufacturers, Retailers, or both?.</w:t>
      </w:r>
      <w:r w:rsidRPr="004271D4">
        <w:rPr>
          <w:rStyle w:val="apple-converted-space"/>
          <w:rFonts w:ascii="Times New Roman" w:hAnsi="Times New Roman" w:cs="Times New Roman"/>
          <w:color w:val="000000" w:themeColor="text1"/>
          <w:sz w:val="24"/>
          <w:szCs w:val="24"/>
          <w:shd w:val="clear" w:color="auto" w:fill="FFFFFF"/>
        </w:rPr>
        <w:t> </w:t>
      </w:r>
      <w:r w:rsidRPr="004271D4">
        <w:rPr>
          <w:rFonts w:ascii="Times New Roman" w:hAnsi="Times New Roman" w:cs="Times New Roman"/>
          <w:i/>
          <w:iCs/>
          <w:color w:val="000000" w:themeColor="text1"/>
          <w:sz w:val="24"/>
          <w:szCs w:val="24"/>
          <w:shd w:val="clear" w:color="auto" w:fill="FFFFFF"/>
        </w:rPr>
        <w:t>Management Science</w:t>
      </w:r>
      <w:r w:rsidRPr="004271D4">
        <w:rPr>
          <w:rFonts w:ascii="Times New Roman" w:hAnsi="Times New Roman" w:cs="Times New Roman"/>
          <w:color w:val="000000" w:themeColor="text1"/>
          <w:sz w:val="24"/>
          <w:szCs w:val="24"/>
          <w:shd w:val="clear" w:color="auto" w:fill="FFFFFF"/>
        </w:rPr>
        <w:t>,</w:t>
      </w:r>
      <w:r w:rsidRPr="004271D4">
        <w:rPr>
          <w:rStyle w:val="apple-converted-space"/>
          <w:rFonts w:ascii="Times New Roman" w:hAnsi="Times New Roman" w:cs="Times New Roman"/>
          <w:color w:val="000000" w:themeColor="text1"/>
          <w:sz w:val="24"/>
          <w:szCs w:val="24"/>
          <w:shd w:val="clear" w:color="auto" w:fill="FFFFFF"/>
        </w:rPr>
        <w:t> </w:t>
      </w:r>
      <w:r w:rsidRPr="004271D4">
        <w:rPr>
          <w:rFonts w:ascii="Times New Roman" w:hAnsi="Times New Roman" w:cs="Times New Roman"/>
          <w:color w:val="000000" w:themeColor="text1"/>
          <w:sz w:val="24"/>
          <w:szCs w:val="24"/>
          <w:shd w:val="clear" w:color="auto" w:fill="FFFFFF"/>
        </w:rPr>
        <w:t>00(0),</w:t>
      </w:r>
      <w:r w:rsidRPr="004271D4">
        <w:rPr>
          <w:rStyle w:val="apple-converted-space"/>
          <w:rFonts w:ascii="Times New Roman" w:hAnsi="Times New Roman" w:cs="Times New Roman"/>
          <w:color w:val="000000" w:themeColor="text1"/>
          <w:sz w:val="24"/>
          <w:szCs w:val="24"/>
          <w:shd w:val="clear" w:color="auto" w:fill="FFFFFF"/>
        </w:rPr>
        <w:t> </w:t>
      </w:r>
      <w:r w:rsidRPr="004271D4">
        <w:rPr>
          <w:rFonts w:ascii="Times New Roman" w:hAnsi="Times New Roman" w:cs="Times New Roman"/>
          <w:color w:val="000000" w:themeColor="text1"/>
          <w:sz w:val="24"/>
          <w:szCs w:val="24"/>
          <w:shd w:val="clear" w:color="auto" w:fill="FFFFFF"/>
        </w:rPr>
        <w:t>1-13.</w:t>
      </w:r>
    </w:p>
    <w:p w:rsidR="00EA648A" w:rsidRDefault="00EA648A" w:rsidP="00EA648A">
      <w:pPr>
        <w:spacing w:after="0" w:line="360" w:lineRule="auto"/>
        <w:rPr>
          <w:rFonts w:ascii="Times New Roman" w:hAnsi="Times New Roman" w:cs="Times New Roman"/>
          <w:color w:val="000000" w:themeColor="text1"/>
          <w:sz w:val="24"/>
          <w:szCs w:val="24"/>
        </w:rPr>
      </w:pPr>
      <w:r w:rsidRPr="004271D4">
        <w:rPr>
          <w:rFonts w:ascii="Times New Roman" w:hAnsi="Times New Roman" w:cs="Times New Roman"/>
          <w:color w:val="000000" w:themeColor="text1"/>
          <w:sz w:val="24"/>
          <w:szCs w:val="24"/>
          <w:lang w:val="en-US"/>
        </w:rPr>
        <w:t xml:space="preserve">Van </w:t>
      </w:r>
      <w:proofErr w:type="spellStart"/>
      <w:r w:rsidRPr="004271D4">
        <w:rPr>
          <w:rFonts w:ascii="Times New Roman" w:hAnsi="Times New Roman" w:cs="Times New Roman"/>
          <w:color w:val="000000" w:themeColor="text1"/>
          <w:sz w:val="24"/>
          <w:szCs w:val="24"/>
          <w:lang w:val="en-US"/>
        </w:rPr>
        <w:t>Heerde</w:t>
      </w:r>
      <w:proofErr w:type="spellEnd"/>
      <w:r w:rsidRPr="004271D4">
        <w:rPr>
          <w:rFonts w:ascii="Times New Roman" w:hAnsi="Times New Roman" w:cs="Times New Roman"/>
          <w:color w:val="000000" w:themeColor="text1"/>
          <w:sz w:val="24"/>
          <w:szCs w:val="24"/>
          <w:lang w:val="en-US"/>
        </w:rPr>
        <w:t xml:space="preserve">, H., </w:t>
      </w:r>
      <w:proofErr w:type="spellStart"/>
      <w:r w:rsidRPr="004271D4">
        <w:rPr>
          <w:rFonts w:ascii="Times New Roman" w:hAnsi="Times New Roman" w:cs="Times New Roman"/>
          <w:color w:val="000000" w:themeColor="text1"/>
          <w:sz w:val="24"/>
          <w:szCs w:val="24"/>
          <w:lang w:val="en-US"/>
        </w:rPr>
        <w:t>Leeflang</w:t>
      </w:r>
      <w:proofErr w:type="spellEnd"/>
      <w:r w:rsidRPr="004271D4">
        <w:rPr>
          <w:rFonts w:ascii="Times New Roman" w:hAnsi="Times New Roman" w:cs="Times New Roman"/>
          <w:color w:val="000000" w:themeColor="text1"/>
          <w:sz w:val="24"/>
          <w:szCs w:val="24"/>
          <w:lang w:val="en-US"/>
        </w:rPr>
        <w:t xml:space="preserve">, P.S.H., </w:t>
      </w:r>
      <w:proofErr w:type="spellStart"/>
      <w:r w:rsidRPr="004271D4">
        <w:rPr>
          <w:rFonts w:ascii="Times New Roman" w:hAnsi="Times New Roman" w:cs="Times New Roman"/>
          <w:color w:val="000000" w:themeColor="text1"/>
          <w:sz w:val="24"/>
          <w:szCs w:val="24"/>
          <w:lang w:val="en-US"/>
        </w:rPr>
        <w:t>Wittink</w:t>
      </w:r>
      <w:proofErr w:type="spellEnd"/>
      <w:r w:rsidRPr="004271D4">
        <w:rPr>
          <w:rFonts w:ascii="Times New Roman" w:hAnsi="Times New Roman" w:cs="Times New Roman"/>
          <w:color w:val="000000" w:themeColor="text1"/>
          <w:sz w:val="24"/>
          <w:szCs w:val="24"/>
          <w:lang w:val="en-US"/>
        </w:rPr>
        <w:t xml:space="preserve">, D.R. (2004), “Decomposing the Sales Bump with </w:t>
      </w:r>
    </w:p>
    <w:p w:rsidR="00EA648A" w:rsidRPr="005B0152" w:rsidRDefault="00EA648A" w:rsidP="00EA648A">
      <w:pPr>
        <w:spacing w:after="0" w:line="360" w:lineRule="auto"/>
        <w:ind w:firstLine="720"/>
        <w:rPr>
          <w:rFonts w:ascii="Times New Roman" w:hAnsi="Times New Roman" w:cs="Times New Roman"/>
          <w:color w:val="000000" w:themeColor="text1"/>
          <w:sz w:val="24"/>
          <w:szCs w:val="24"/>
          <w:lang w:val="en-US"/>
        </w:rPr>
      </w:pPr>
      <w:proofErr w:type="gramStart"/>
      <w:r w:rsidRPr="004271D4">
        <w:rPr>
          <w:rFonts w:ascii="Times New Roman" w:hAnsi="Times New Roman" w:cs="Times New Roman"/>
          <w:color w:val="000000" w:themeColor="text1"/>
          <w:sz w:val="24"/>
          <w:szCs w:val="24"/>
          <w:lang w:val="en-US"/>
        </w:rPr>
        <w:t>store</w:t>
      </w:r>
      <w:proofErr w:type="gramEnd"/>
      <w:r w:rsidRPr="004271D4">
        <w:rPr>
          <w:rFonts w:ascii="Times New Roman" w:hAnsi="Times New Roman" w:cs="Times New Roman"/>
          <w:color w:val="000000" w:themeColor="text1"/>
          <w:sz w:val="24"/>
          <w:szCs w:val="24"/>
          <w:lang w:val="en-US"/>
        </w:rPr>
        <w:t xml:space="preserve"> Data,” </w:t>
      </w:r>
      <w:r w:rsidRPr="004271D4">
        <w:rPr>
          <w:rFonts w:ascii="Times New Roman" w:hAnsi="Times New Roman" w:cs="Times New Roman"/>
          <w:i/>
          <w:color w:val="000000" w:themeColor="text1"/>
          <w:sz w:val="24"/>
          <w:szCs w:val="24"/>
          <w:lang w:val="en-US"/>
        </w:rPr>
        <w:t>Marketing Science</w:t>
      </w:r>
      <w:r w:rsidRPr="004271D4">
        <w:rPr>
          <w:rFonts w:ascii="Times New Roman" w:hAnsi="Times New Roman" w:cs="Times New Roman"/>
          <w:color w:val="000000" w:themeColor="text1"/>
          <w:sz w:val="24"/>
          <w:szCs w:val="24"/>
          <w:lang w:val="en-US"/>
        </w:rPr>
        <w:t>, 23, 317-334.</w:t>
      </w:r>
    </w:p>
    <w:p w:rsidR="00BF1028" w:rsidRPr="00F933F5" w:rsidRDefault="00BF1028" w:rsidP="00BD5CB5">
      <w:pPr>
        <w:spacing w:line="360" w:lineRule="auto"/>
        <w:jc w:val="both"/>
        <w:rPr>
          <w:rFonts w:ascii="Times New Roman" w:hAnsi="Times New Roman" w:cs="Times New Roman"/>
          <w:color w:val="FF0000"/>
          <w:sz w:val="24"/>
          <w:szCs w:val="24"/>
        </w:rPr>
      </w:pPr>
    </w:p>
    <w:p w:rsidR="00C74CF2" w:rsidRDefault="00C74CF2" w:rsidP="00BD5CB5">
      <w:pPr>
        <w:spacing w:line="360" w:lineRule="auto"/>
        <w:jc w:val="both"/>
        <w:rPr>
          <w:rFonts w:ascii="Times New Roman" w:hAnsi="Times New Roman" w:cs="Times New Roman"/>
          <w:b/>
          <w:color w:val="000000" w:themeColor="text1"/>
          <w:sz w:val="24"/>
          <w:szCs w:val="24"/>
          <w:lang w:val="en-US"/>
        </w:rPr>
      </w:pPr>
    </w:p>
    <w:p w:rsidR="00EB6123" w:rsidRDefault="00EB6123" w:rsidP="00BD5CB5">
      <w:pPr>
        <w:spacing w:line="360" w:lineRule="auto"/>
        <w:jc w:val="both"/>
        <w:rPr>
          <w:rFonts w:ascii="Times New Roman" w:hAnsi="Times New Roman" w:cs="Times New Roman"/>
          <w:b/>
          <w:color w:val="000000" w:themeColor="text1"/>
          <w:sz w:val="24"/>
          <w:szCs w:val="24"/>
          <w:lang w:val="en-US"/>
        </w:rPr>
      </w:pPr>
    </w:p>
    <w:p w:rsidR="00EB6123" w:rsidRDefault="00EB6123" w:rsidP="00BD5CB5">
      <w:pPr>
        <w:spacing w:line="360" w:lineRule="auto"/>
        <w:jc w:val="both"/>
        <w:rPr>
          <w:rFonts w:ascii="Times New Roman" w:hAnsi="Times New Roman" w:cs="Times New Roman"/>
          <w:b/>
          <w:color w:val="000000" w:themeColor="text1"/>
          <w:sz w:val="24"/>
          <w:szCs w:val="24"/>
          <w:lang w:val="en-US"/>
        </w:rPr>
      </w:pPr>
    </w:p>
    <w:p w:rsidR="00D8270E" w:rsidRPr="00633A8F" w:rsidRDefault="002E0C32" w:rsidP="00BD5CB5">
      <w:pPr>
        <w:spacing w:line="360" w:lineRule="auto"/>
        <w:jc w:val="both"/>
        <w:rPr>
          <w:rFonts w:ascii="Times New Roman" w:hAnsi="Times New Roman" w:cs="Times New Roman"/>
          <w:b/>
          <w:color w:val="000000" w:themeColor="text1"/>
          <w:sz w:val="24"/>
          <w:szCs w:val="24"/>
          <w:lang w:val="en-US"/>
        </w:rPr>
      </w:pPr>
      <w:r w:rsidRPr="00633A8F">
        <w:rPr>
          <w:rFonts w:ascii="Times New Roman" w:hAnsi="Times New Roman" w:cs="Times New Roman"/>
          <w:b/>
          <w:color w:val="000000" w:themeColor="text1"/>
          <w:sz w:val="24"/>
          <w:szCs w:val="24"/>
          <w:lang w:val="en-US"/>
        </w:rPr>
        <w:lastRenderedPageBreak/>
        <w:t xml:space="preserve">Appendix: </w:t>
      </w:r>
    </w:p>
    <w:p w:rsidR="002E0C32" w:rsidRPr="00BD5CB5" w:rsidRDefault="002E0C32" w:rsidP="00BD5CB5">
      <w:pPr>
        <w:spacing w:line="360" w:lineRule="auto"/>
        <w:rPr>
          <w:rFonts w:ascii="Times New Roman" w:hAnsi="Times New Roman" w:cs="Times New Roman"/>
          <w:color w:val="000000" w:themeColor="text1"/>
          <w:lang w:val="en-US"/>
        </w:rPr>
      </w:pPr>
      <w:r w:rsidRPr="00BD5CB5">
        <w:rPr>
          <w:rFonts w:ascii="Times New Roman" w:hAnsi="Times New Roman" w:cs="Times New Roman"/>
          <w:noProof/>
          <w:color w:val="000000" w:themeColor="text1"/>
          <w:lang w:val="en-US"/>
        </w:rPr>
        <w:drawing>
          <wp:inline distT="0" distB="0" distL="0" distR="0" wp14:anchorId="185B1290" wp14:editId="78E3E51E">
            <wp:extent cx="3295650" cy="1980132"/>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3298357" cy="1981758"/>
                    </a:xfrm>
                    <a:prstGeom prst="rect">
                      <a:avLst/>
                    </a:prstGeom>
                  </pic:spPr>
                </pic:pic>
              </a:graphicData>
            </a:graphic>
          </wp:inline>
        </w:drawing>
      </w:r>
      <w:r w:rsidRPr="00BD5CB5">
        <w:rPr>
          <w:rFonts w:ascii="Times New Roman" w:hAnsi="Times New Roman" w:cs="Times New Roman"/>
          <w:color w:val="000000" w:themeColor="text1"/>
          <w:lang w:val="en-US"/>
        </w:rPr>
        <w:br/>
      </w:r>
      <w:r w:rsidRPr="00BD5CB5">
        <w:rPr>
          <w:rFonts w:ascii="Times New Roman" w:hAnsi="Times New Roman" w:cs="Times New Roman"/>
          <w:i/>
          <w:color w:val="000000" w:themeColor="text1"/>
          <w:lang w:val="en-US"/>
        </w:rPr>
        <w:t>Figure 1: Sales chart for Lay’s potato chips</w:t>
      </w:r>
    </w:p>
    <w:p w:rsidR="002E0C32" w:rsidRPr="00BD5CB5" w:rsidRDefault="002E0C32" w:rsidP="00BD5CB5">
      <w:pPr>
        <w:spacing w:line="360" w:lineRule="auto"/>
        <w:rPr>
          <w:rFonts w:ascii="Times New Roman" w:hAnsi="Times New Roman" w:cs="Times New Roman"/>
          <w:color w:val="000000" w:themeColor="text1"/>
          <w:lang w:val="en-US"/>
        </w:rPr>
      </w:pPr>
    </w:p>
    <w:p w:rsidR="002E0C32" w:rsidRPr="00BD5CB5" w:rsidRDefault="002E0C32" w:rsidP="00BD5CB5">
      <w:pPr>
        <w:spacing w:line="360" w:lineRule="auto"/>
        <w:rPr>
          <w:rFonts w:ascii="Times New Roman" w:hAnsi="Times New Roman" w:cs="Times New Roman"/>
          <w:color w:val="000000" w:themeColor="text1"/>
          <w:lang w:val="en-US"/>
        </w:rPr>
      </w:pPr>
      <w:r w:rsidRPr="00BD5CB5">
        <w:rPr>
          <w:rFonts w:ascii="Times New Roman" w:hAnsi="Times New Roman" w:cs="Times New Roman"/>
          <w:noProof/>
          <w:color w:val="000000" w:themeColor="text1"/>
          <w:lang w:val="en-US"/>
        </w:rPr>
        <w:drawing>
          <wp:inline distT="0" distB="0" distL="0" distR="0" wp14:anchorId="60E43101" wp14:editId="2D38D838">
            <wp:extent cx="2743200" cy="1648202"/>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742857" cy="1647996"/>
                    </a:xfrm>
                    <a:prstGeom prst="rect">
                      <a:avLst/>
                    </a:prstGeom>
                  </pic:spPr>
                </pic:pic>
              </a:graphicData>
            </a:graphic>
          </wp:inline>
        </w:drawing>
      </w:r>
      <w:r w:rsidRPr="00BD5CB5">
        <w:rPr>
          <w:rFonts w:ascii="Times New Roman" w:hAnsi="Times New Roman" w:cs="Times New Roman"/>
          <w:color w:val="000000" w:themeColor="text1"/>
          <w:lang w:val="en-US"/>
        </w:rPr>
        <w:br/>
      </w:r>
      <w:r w:rsidRPr="00BD5CB5">
        <w:rPr>
          <w:rFonts w:ascii="Times New Roman" w:hAnsi="Times New Roman" w:cs="Times New Roman"/>
          <w:i/>
          <w:color w:val="000000" w:themeColor="text1"/>
          <w:lang w:val="en-US"/>
        </w:rPr>
        <w:t>Figure 2: Sales chart for Pringles potato chips</w:t>
      </w:r>
    </w:p>
    <w:p w:rsidR="002E0C32" w:rsidRPr="00BD5CB5" w:rsidRDefault="002E0C32" w:rsidP="00BD5CB5">
      <w:pPr>
        <w:spacing w:line="360" w:lineRule="auto"/>
        <w:rPr>
          <w:rFonts w:ascii="Times New Roman" w:hAnsi="Times New Roman" w:cs="Times New Roman"/>
          <w:color w:val="000000" w:themeColor="text1"/>
          <w:lang w:val="en-US"/>
        </w:rPr>
      </w:pPr>
    </w:p>
    <w:p w:rsidR="002E0C32" w:rsidRPr="00BD5CB5" w:rsidRDefault="002E0C32" w:rsidP="00BD5CB5">
      <w:pPr>
        <w:spacing w:line="360" w:lineRule="auto"/>
        <w:rPr>
          <w:rFonts w:ascii="Times New Roman" w:hAnsi="Times New Roman" w:cs="Times New Roman"/>
          <w:color w:val="000000" w:themeColor="text1"/>
          <w:lang w:val="en-US"/>
        </w:rPr>
      </w:pPr>
      <w:r w:rsidRPr="00BD5CB5">
        <w:rPr>
          <w:rFonts w:ascii="Times New Roman" w:hAnsi="Times New Roman" w:cs="Times New Roman"/>
          <w:noProof/>
          <w:color w:val="000000" w:themeColor="text1"/>
          <w:lang w:val="en-US"/>
        </w:rPr>
        <w:drawing>
          <wp:inline distT="0" distB="0" distL="0" distR="0" wp14:anchorId="6C53A67B" wp14:editId="6026B0D2">
            <wp:extent cx="2742574" cy="1647825"/>
            <wp:effectExtent l="0" t="0" r="63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742232" cy="1647619"/>
                    </a:xfrm>
                    <a:prstGeom prst="rect">
                      <a:avLst/>
                    </a:prstGeom>
                  </pic:spPr>
                </pic:pic>
              </a:graphicData>
            </a:graphic>
          </wp:inline>
        </w:drawing>
      </w:r>
      <w:r w:rsidRPr="00BD5CB5">
        <w:rPr>
          <w:rFonts w:ascii="Times New Roman" w:hAnsi="Times New Roman" w:cs="Times New Roman"/>
          <w:color w:val="000000" w:themeColor="text1"/>
          <w:lang w:val="en-US"/>
        </w:rPr>
        <w:br/>
      </w:r>
      <w:r w:rsidRPr="00BD5CB5">
        <w:rPr>
          <w:rFonts w:ascii="Times New Roman" w:hAnsi="Times New Roman" w:cs="Times New Roman"/>
          <w:i/>
          <w:color w:val="000000" w:themeColor="text1"/>
          <w:lang w:val="en-US"/>
        </w:rPr>
        <w:t xml:space="preserve">Figure 3: Sales chart for </w:t>
      </w:r>
      <w:r w:rsidR="00A341BB">
        <w:rPr>
          <w:rFonts w:ascii="Times New Roman" w:hAnsi="Times New Roman" w:cs="Times New Roman"/>
          <w:i/>
          <w:color w:val="000000" w:themeColor="text1"/>
          <w:lang w:val="en-US"/>
        </w:rPr>
        <w:t xml:space="preserve">the </w:t>
      </w:r>
      <w:r w:rsidRPr="00BD5CB5">
        <w:rPr>
          <w:rFonts w:ascii="Times New Roman" w:hAnsi="Times New Roman" w:cs="Times New Roman"/>
          <w:i/>
          <w:color w:val="000000" w:themeColor="text1"/>
          <w:lang w:val="en-US"/>
        </w:rPr>
        <w:t>snack chip category</w:t>
      </w:r>
      <w:r w:rsidRPr="00BD5CB5">
        <w:rPr>
          <w:rFonts w:ascii="Times New Roman" w:hAnsi="Times New Roman" w:cs="Times New Roman"/>
          <w:color w:val="000000" w:themeColor="text1"/>
          <w:lang w:val="en-US"/>
        </w:rPr>
        <w:t xml:space="preserve"> </w:t>
      </w:r>
    </w:p>
    <w:p w:rsidR="00E953EE" w:rsidRPr="00BD5CB5" w:rsidRDefault="00E953EE" w:rsidP="00BD5CB5">
      <w:pPr>
        <w:spacing w:line="360" w:lineRule="auto"/>
        <w:rPr>
          <w:rFonts w:ascii="Times New Roman" w:hAnsi="Times New Roman" w:cs="Times New Roman"/>
          <w:color w:val="000000" w:themeColor="text1"/>
          <w:lang w:val="en-US"/>
        </w:rPr>
      </w:pPr>
    </w:p>
    <w:sectPr w:rsidR="00E953EE" w:rsidRPr="00BD5CB5">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F8C" w:rsidRDefault="008A4F8C" w:rsidP="00BD5CB5">
      <w:pPr>
        <w:spacing w:after="0" w:line="240" w:lineRule="auto"/>
      </w:pPr>
      <w:r>
        <w:separator/>
      </w:r>
    </w:p>
  </w:endnote>
  <w:endnote w:type="continuationSeparator" w:id="0">
    <w:p w:rsidR="008A4F8C" w:rsidRDefault="008A4F8C" w:rsidP="00BD5C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4688652"/>
      <w:docPartObj>
        <w:docPartGallery w:val="Page Numbers (Bottom of Page)"/>
        <w:docPartUnique/>
      </w:docPartObj>
    </w:sdtPr>
    <w:sdtEndPr>
      <w:rPr>
        <w:noProof/>
      </w:rPr>
    </w:sdtEndPr>
    <w:sdtContent>
      <w:p w:rsidR="00BD5CB5" w:rsidRDefault="00BD5CB5">
        <w:pPr>
          <w:pStyle w:val="Footer"/>
          <w:jc w:val="center"/>
        </w:pPr>
        <w:r>
          <w:fldChar w:fldCharType="begin"/>
        </w:r>
        <w:r>
          <w:instrText xml:space="preserve"> PAGE   \* MERGEFORMAT </w:instrText>
        </w:r>
        <w:r>
          <w:fldChar w:fldCharType="separate"/>
        </w:r>
        <w:r w:rsidR="00F1225D">
          <w:rPr>
            <w:noProof/>
          </w:rPr>
          <w:t>2</w:t>
        </w:r>
        <w:r>
          <w:rPr>
            <w:noProof/>
          </w:rPr>
          <w:fldChar w:fldCharType="end"/>
        </w:r>
      </w:p>
    </w:sdtContent>
  </w:sdt>
  <w:p w:rsidR="00BD5CB5" w:rsidRDefault="00BD5C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F8C" w:rsidRDefault="008A4F8C" w:rsidP="00BD5CB5">
      <w:pPr>
        <w:spacing w:after="0" w:line="240" w:lineRule="auto"/>
      </w:pPr>
      <w:r>
        <w:separator/>
      </w:r>
    </w:p>
  </w:footnote>
  <w:footnote w:type="continuationSeparator" w:id="0">
    <w:p w:rsidR="008A4F8C" w:rsidRDefault="008A4F8C" w:rsidP="00BD5CB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86987"/>
    <w:multiLevelType w:val="hybridMultilevel"/>
    <w:tmpl w:val="6A9C47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C45379"/>
    <w:multiLevelType w:val="hybridMultilevel"/>
    <w:tmpl w:val="8D580446"/>
    <w:lvl w:ilvl="0" w:tplc="0409000F">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11799E"/>
    <w:multiLevelType w:val="hybridMultilevel"/>
    <w:tmpl w:val="42040F84"/>
    <w:lvl w:ilvl="0" w:tplc="B4688AC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01DB"/>
    <w:rsid w:val="000117AD"/>
    <w:rsid w:val="00034C88"/>
    <w:rsid w:val="00041AEA"/>
    <w:rsid w:val="00066C7B"/>
    <w:rsid w:val="000A2E03"/>
    <w:rsid w:val="000B1AA3"/>
    <w:rsid w:val="000D30F9"/>
    <w:rsid w:val="00117A54"/>
    <w:rsid w:val="00122DA4"/>
    <w:rsid w:val="0012304C"/>
    <w:rsid w:val="00124EE8"/>
    <w:rsid w:val="0013558A"/>
    <w:rsid w:val="0016684E"/>
    <w:rsid w:val="00193333"/>
    <w:rsid w:val="0019593D"/>
    <w:rsid w:val="001A1B37"/>
    <w:rsid w:val="001C022E"/>
    <w:rsid w:val="001C1832"/>
    <w:rsid w:val="001C484A"/>
    <w:rsid w:val="001D4FC7"/>
    <w:rsid w:val="001D617C"/>
    <w:rsid w:val="001D719C"/>
    <w:rsid w:val="00201190"/>
    <w:rsid w:val="002460FC"/>
    <w:rsid w:val="00250DFD"/>
    <w:rsid w:val="002721A4"/>
    <w:rsid w:val="002805AC"/>
    <w:rsid w:val="002A7D0F"/>
    <w:rsid w:val="002B07DB"/>
    <w:rsid w:val="002D3B97"/>
    <w:rsid w:val="002E0C32"/>
    <w:rsid w:val="002E24F5"/>
    <w:rsid w:val="002E3EC6"/>
    <w:rsid w:val="002E4E10"/>
    <w:rsid w:val="00332AD6"/>
    <w:rsid w:val="003453FA"/>
    <w:rsid w:val="00345555"/>
    <w:rsid w:val="00373351"/>
    <w:rsid w:val="00380D66"/>
    <w:rsid w:val="00380F1F"/>
    <w:rsid w:val="00390734"/>
    <w:rsid w:val="00396062"/>
    <w:rsid w:val="003A75A4"/>
    <w:rsid w:val="003B2BEA"/>
    <w:rsid w:val="003C2D23"/>
    <w:rsid w:val="003D3ADA"/>
    <w:rsid w:val="003E0C15"/>
    <w:rsid w:val="003E534F"/>
    <w:rsid w:val="0040582B"/>
    <w:rsid w:val="0041391C"/>
    <w:rsid w:val="00416927"/>
    <w:rsid w:val="00422349"/>
    <w:rsid w:val="004271D4"/>
    <w:rsid w:val="00427B2F"/>
    <w:rsid w:val="00444045"/>
    <w:rsid w:val="00447BD1"/>
    <w:rsid w:val="00447BE9"/>
    <w:rsid w:val="00455072"/>
    <w:rsid w:val="004647D5"/>
    <w:rsid w:val="0047580A"/>
    <w:rsid w:val="00491314"/>
    <w:rsid w:val="00496670"/>
    <w:rsid w:val="004A0881"/>
    <w:rsid w:val="004A0E1A"/>
    <w:rsid w:val="004C4C05"/>
    <w:rsid w:val="004C6BA5"/>
    <w:rsid w:val="004F6036"/>
    <w:rsid w:val="005057D9"/>
    <w:rsid w:val="00506B25"/>
    <w:rsid w:val="00513133"/>
    <w:rsid w:val="0052320A"/>
    <w:rsid w:val="005274E8"/>
    <w:rsid w:val="00530E8F"/>
    <w:rsid w:val="00532E3A"/>
    <w:rsid w:val="005369D2"/>
    <w:rsid w:val="00546FBD"/>
    <w:rsid w:val="0057044D"/>
    <w:rsid w:val="005733F1"/>
    <w:rsid w:val="00593161"/>
    <w:rsid w:val="005A7A50"/>
    <w:rsid w:val="005B0152"/>
    <w:rsid w:val="005B1017"/>
    <w:rsid w:val="005C04A3"/>
    <w:rsid w:val="005E012C"/>
    <w:rsid w:val="006110CD"/>
    <w:rsid w:val="0061192F"/>
    <w:rsid w:val="00620173"/>
    <w:rsid w:val="00633A8F"/>
    <w:rsid w:val="00634023"/>
    <w:rsid w:val="00642C4C"/>
    <w:rsid w:val="00651EBC"/>
    <w:rsid w:val="00652873"/>
    <w:rsid w:val="006616F6"/>
    <w:rsid w:val="00667591"/>
    <w:rsid w:val="00684C77"/>
    <w:rsid w:val="0069060D"/>
    <w:rsid w:val="00690C34"/>
    <w:rsid w:val="0069292E"/>
    <w:rsid w:val="006D3D66"/>
    <w:rsid w:val="006E16F3"/>
    <w:rsid w:val="006E558B"/>
    <w:rsid w:val="006E5EA1"/>
    <w:rsid w:val="00707486"/>
    <w:rsid w:val="007111A8"/>
    <w:rsid w:val="00711ED2"/>
    <w:rsid w:val="00712B33"/>
    <w:rsid w:val="007162E1"/>
    <w:rsid w:val="00717922"/>
    <w:rsid w:val="00724A4F"/>
    <w:rsid w:val="00725376"/>
    <w:rsid w:val="007347AD"/>
    <w:rsid w:val="00783C7B"/>
    <w:rsid w:val="0078541D"/>
    <w:rsid w:val="00785F36"/>
    <w:rsid w:val="007869FC"/>
    <w:rsid w:val="007A156A"/>
    <w:rsid w:val="007B5830"/>
    <w:rsid w:val="007C0150"/>
    <w:rsid w:val="007C2043"/>
    <w:rsid w:val="007C67CC"/>
    <w:rsid w:val="007E0977"/>
    <w:rsid w:val="007F1A24"/>
    <w:rsid w:val="007F624C"/>
    <w:rsid w:val="00814023"/>
    <w:rsid w:val="0082700F"/>
    <w:rsid w:val="00847F6B"/>
    <w:rsid w:val="00850084"/>
    <w:rsid w:val="00853BD2"/>
    <w:rsid w:val="00855311"/>
    <w:rsid w:val="0085532C"/>
    <w:rsid w:val="00856169"/>
    <w:rsid w:val="00860059"/>
    <w:rsid w:val="00860D64"/>
    <w:rsid w:val="008A42CB"/>
    <w:rsid w:val="008A4F8C"/>
    <w:rsid w:val="008C36EC"/>
    <w:rsid w:val="008E5733"/>
    <w:rsid w:val="008E60E7"/>
    <w:rsid w:val="009020B9"/>
    <w:rsid w:val="00927E96"/>
    <w:rsid w:val="00927FAE"/>
    <w:rsid w:val="009411AF"/>
    <w:rsid w:val="00944326"/>
    <w:rsid w:val="00950F7B"/>
    <w:rsid w:val="0097642C"/>
    <w:rsid w:val="009800D4"/>
    <w:rsid w:val="00981532"/>
    <w:rsid w:val="009825CE"/>
    <w:rsid w:val="009B45D1"/>
    <w:rsid w:val="009E68E7"/>
    <w:rsid w:val="00A00C0D"/>
    <w:rsid w:val="00A05AC3"/>
    <w:rsid w:val="00A05BF5"/>
    <w:rsid w:val="00A11944"/>
    <w:rsid w:val="00A120E5"/>
    <w:rsid w:val="00A14009"/>
    <w:rsid w:val="00A25F44"/>
    <w:rsid w:val="00A31974"/>
    <w:rsid w:val="00A341BB"/>
    <w:rsid w:val="00A7048C"/>
    <w:rsid w:val="00A70EAF"/>
    <w:rsid w:val="00A732C1"/>
    <w:rsid w:val="00AB7341"/>
    <w:rsid w:val="00AC496D"/>
    <w:rsid w:val="00AD594A"/>
    <w:rsid w:val="00AD7EE2"/>
    <w:rsid w:val="00AE37C1"/>
    <w:rsid w:val="00AE4A9B"/>
    <w:rsid w:val="00B13438"/>
    <w:rsid w:val="00B137B0"/>
    <w:rsid w:val="00B446FB"/>
    <w:rsid w:val="00B45104"/>
    <w:rsid w:val="00B45D79"/>
    <w:rsid w:val="00B5335C"/>
    <w:rsid w:val="00B55C7D"/>
    <w:rsid w:val="00B62FB0"/>
    <w:rsid w:val="00B65AC6"/>
    <w:rsid w:val="00B813E7"/>
    <w:rsid w:val="00B81A32"/>
    <w:rsid w:val="00B8307E"/>
    <w:rsid w:val="00BA3734"/>
    <w:rsid w:val="00BC5990"/>
    <w:rsid w:val="00BD01DB"/>
    <w:rsid w:val="00BD5845"/>
    <w:rsid w:val="00BD5CB5"/>
    <w:rsid w:val="00BE283A"/>
    <w:rsid w:val="00BE2DCD"/>
    <w:rsid w:val="00BF1028"/>
    <w:rsid w:val="00BF30AD"/>
    <w:rsid w:val="00C063A3"/>
    <w:rsid w:val="00C07CE1"/>
    <w:rsid w:val="00C31A13"/>
    <w:rsid w:val="00C4004F"/>
    <w:rsid w:val="00C4702A"/>
    <w:rsid w:val="00C62F3E"/>
    <w:rsid w:val="00C63BBF"/>
    <w:rsid w:val="00C651EA"/>
    <w:rsid w:val="00C74CF2"/>
    <w:rsid w:val="00C75B4E"/>
    <w:rsid w:val="00C86558"/>
    <w:rsid w:val="00CA570B"/>
    <w:rsid w:val="00CB2A70"/>
    <w:rsid w:val="00CC5C93"/>
    <w:rsid w:val="00CE4DEE"/>
    <w:rsid w:val="00CF2F45"/>
    <w:rsid w:val="00CF7473"/>
    <w:rsid w:val="00D33473"/>
    <w:rsid w:val="00D43F44"/>
    <w:rsid w:val="00D51CEF"/>
    <w:rsid w:val="00D8270E"/>
    <w:rsid w:val="00D868D5"/>
    <w:rsid w:val="00DB526F"/>
    <w:rsid w:val="00DC05B4"/>
    <w:rsid w:val="00DC52A5"/>
    <w:rsid w:val="00DE24E9"/>
    <w:rsid w:val="00E123EA"/>
    <w:rsid w:val="00E64805"/>
    <w:rsid w:val="00E77A26"/>
    <w:rsid w:val="00E81BDF"/>
    <w:rsid w:val="00E832B9"/>
    <w:rsid w:val="00E92F55"/>
    <w:rsid w:val="00E953EE"/>
    <w:rsid w:val="00E96C58"/>
    <w:rsid w:val="00E96D55"/>
    <w:rsid w:val="00EA648A"/>
    <w:rsid w:val="00EB6123"/>
    <w:rsid w:val="00ED0A11"/>
    <w:rsid w:val="00ED250C"/>
    <w:rsid w:val="00ED6D6F"/>
    <w:rsid w:val="00EF0D98"/>
    <w:rsid w:val="00F1225D"/>
    <w:rsid w:val="00F235E4"/>
    <w:rsid w:val="00F37767"/>
    <w:rsid w:val="00F41715"/>
    <w:rsid w:val="00F4635B"/>
    <w:rsid w:val="00F60077"/>
    <w:rsid w:val="00F71EAE"/>
    <w:rsid w:val="00F720AC"/>
    <w:rsid w:val="00F74242"/>
    <w:rsid w:val="00F933F5"/>
    <w:rsid w:val="00FA3861"/>
    <w:rsid w:val="00FB3257"/>
    <w:rsid w:val="00FB47B0"/>
    <w:rsid w:val="00FD20AD"/>
    <w:rsid w:val="00FE0E7C"/>
    <w:rsid w:val="00FE22C3"/>
    <w:rsid w:val="00FF1183"/>
    <w:rsid w:val="00FF17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DB"/>
    <w:rPr>
      <w:rFonts w:eastAsiaTheme="minorEastAsia"/>
      <w:lang w:val="nl-NL"/>
    </w:rPr>
  </w:style>
  <w:style w:type="paragraph" w:styleId="Heading1">
    <w:name w:val="heading 1"/>
    <w:basedOn w:val="Normal"/>
    <w:next w:val="Normal"/>
    <w:link w:val="Heading1Char"/>
    <w:uiPriority w:val="9"/>
    <w:qFormat/>
    <w:rsid w:val="00BC59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53EE"/>
  </w:style>
  <w:style w:type="character" w:styleId="Hyperlink">
    <w:name w:val="Hyperlink"/>
    <w:basedOn w:val="DefaultParagraphFont"/>
    <w:uiPriority w:val="99"/>
    <w:unhideWhenUsed/>
    <w:rsid w:val="00B65AC6"/>
    <w:rPr>
      <w:color w:val="0000FF" w:themeColor="hyperlink"/>
      <w:u w:val="single"/>
    </w:rPr>
  </w:style>
  <w:style w:type="table" w:styleId="TableGrid">
    <w:name w:val="Table Grid"/>
    <w:basedOn w:val="TableNormal"/>
    <w:rsid w:val="000A2E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0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C32"/>
    <w:rPr>
      <w:rFonts w:ascii="Tahoma" w:eastAsiaTheme="minorEastAsia" w:hAnsi="Tahoma" w:cs="Tahoma"/>
      <w:sz w:val="16"/>
      <w:szCs w:val="16"/>
      <w:lang w:val="nl-NL"/>
    </w:rPr>
  </w:style>
  <w:style w:type="paragraph" w:styleId="Header">
    <w:name w:val="header"/>
    <w:basedOn w:val="Normal"/>
    <w:link w:val="HeaderChar"/>
    <w:uiPriority w:val="99"/>
    <w:unhideWhenUsed/>
    <w:rsid w:val="00BD5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CB5"/>
    <w:rPr>
      <w:rFonts w:eastAsiaTheme="minorEastAsia"/>
      <w:lang w:val="nl-NL"/>
    </w:rPr>
  </w:style>
  <w:style w:type="paragraph" w:styleId="Footer">
    <w:name w:val="footer"/>
    <w:basedOn w:val="Normal"/>
    <w:link w:val="FooterChar"/>
    <w:uiPriority w:val="99"/>
    <w:unhideWhenUsed/>
    <w:rsid w:val="00BD5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CB5"/>
    <w:rPr>
      <w:rFonts w:eastAsiaTheme="minorEastAsia"/>
      <w:lang w:val="nl-NL"/>
    </w:rPr>
  </w:style>
  <w:style w:type="paragraph" w:styleId="ListParagraph">
    <w:name w:val="List Paragraph"/>
    <w:basedOn w:val="Normal"/>
    <w:uiPriority w:val="34"/>
    <w:qFormat/>
    <w:rsid w:val="007F624C"/>
    <w:pPr>
      <w:ind w:left="720"/>
      <w:contextualSpacing/>
    </w:pPr>
  </w:style>
  <w:style w:type="character" w:customStyle="1" w:styleId="Heading1Char">
    <w:name w:val="Heading 1 Char"/>
    <w:basedOn w:val="DefaultParagraphFont"/>
    <w:link w:val="Heading1"/>
    <w:uiPriority w:val="9"/>
    <w:rsid w:val="00BC5990"/>
    <w:rPr>
      <w:rFonts w:asciiTheme="majorHAnsi" w:eastAsiaTheme="majorEastAsia" w:hAnsiTheme="majorHAnsi" w:cstheme="majorBidi"/>
      <w:b/>
      <w:bCs/>
      <w:color w:val="365F91" w:themeColor="accent1" w:themeShade="BF"/>
      <w:sz w:val="28"/>
      <w:szCs w:val="28"/>
      <w:lang w:val="nl-NL"/>
    </w:rPr>
  </w:style>
  <w:style w:type="paragraph" w:styleId="TOCHeading">
    <w:name w:val="TOC Heading"/>
    <w:basedOn w:val="Heading1"/>
    <w:next w:val="Normal"/>
    <w:uiPriority w:val="39"/>
    <w:unhideWhenUsed/>
    <w:qFormat/>
    <w:rsid w:val="00BC5990"/>
    <w:pPr>
      <w:spacing w:before="240" w:line="259" w:lineRule="auto"/>
      <w:outlineLvl w:val="9"/>
    </w:pPr>
    <w:rPr>
      <w:b w:val="0"/>
      <w:bCs w:val="0"/>
      <w:sz w:val="32"/>
      <w:szCs w:val="32"/>
      <w:lang w:val="en-GB" w:eastAsia="en-GB"/>
    </w:rPr>
  </w:style>
  <w:style w:type="paragraph" w:styleId="TOC1">
    <w:name w:val="toc 1"/>
    <w:basedOn w:val="Normal"/>
    <w:next w:val="Normal"/>
    <w:autoRedefine/>
    <w:uiPriority w:val="39"/>
    <w:unhideWhenUsed/>
    <w:rsid w:val="00BC5990"/>
    <w:pPr>
      <w:spacing w:after="100" w:line="259" w:lineRule="auto"/>
    </w:pPr>
    <w:rPr>
      <w:rFonts w:eastAsiaTheme="minorHAnsi"/>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1DB"/>
    <w:rPr>
      <w:rFonts w:eastAsiaTheme="minorEastAsia"/>
      <w:lang w:val="nl-NL"/>
    </w:rPr>
  </w:style>
  <w:style w:type="paragraph" w:styleId="Heading1">
    <w:name w:val="heading 1"/>
    <w:basedOn w:val="Normal"/>
    <w:next w:val="Normal"/>
    <w:link w:val="Heading1Char"/>
    <w:uiPriority w:val="9"/>
    <w:qFormat/>
    <w:rsid w:val="00BC59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953EE"/>
  </w:style>
  <w:style w:type="character" w:styleId="Hyperlink">
    <w:name w:val="Hyperlink"/>
    <w:basedOn w:val="DefaultParagraphFont"/>
    <w:uiPriority w:val="99"/>
    <w:unhideWhenUsed/>
    <w:rsid w:val="00B65AC6"/>
    <w:rPr>
      <w:color w:val="0000FF" w:themeColor="hyperlink"/>
      <w:u w:val="single"/>
    </w:rPr>
  </w:style>
  <w:style w:type="table" w:styleId="TableGrid">
    <w:name w:val="Table Grid"/>
    <w:basedOn w:val="TableNormal"/>
    <w:rsid w:val="000A2E0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0C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C32"/>
    <w:rPr>
      <w:rFonts w:ascii="Tahoma" w:eastAsiaTheme="minorEastAsia" w:hAnsi="Tahoma" w:cs="Tahoma"/>
      <w:sz w:val="16"/>
      <w:szCs w:val="16"/>
      <w:lang w:val="nl-NL"/>
    </w:rPr>
  </w:style>
  <w:style w:type="paragraph" w:styleId="Header">
    <w:name w:val="header"/>
    <w:basedOn w:val="Normal"/>
    <w:link w:val="HeaderChar"/>
    <w:uiPriority w:val="99"/>
    <w:unhideWhenUsed/>
    <w:rsid w:val="00BD5C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CB5"/>
    <w:rPr>
      <w:rFonts w:eastAsiaTheme="minorEastAsia"/>
      <w:lang w:val="nl-NL"/>
    </w:rPr>
  </w:style>
  <w:style w:type="paragraph" w:styleId="Footer">
    <w:name w:val="footer"/>
    <w:basedOn w:val="Normal"/>
    <w:link w:val="FooterChar"/>
    <w:uiPriority w:val="99"/>
    <w:unhideWhenUsed/>
    <w:rsid w:val="00BD5C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CB5"/>
    <w:rPr>
      <w:rFonts w:eastAsiaTheme="minorEastAsia"/>
      <w:lang w:val="nl-NL"/>
    </w:rPr>
  </w:style>
  <w:style w:type="paragraph" w:styleId="ListParagraph">
    <w:name w:val="List Paragraph"/>
    <w:basedOn w:val="Normal"/>
    <w:uiPriority w:val="34"/>
    <w:qFormat/>
    <w:rsid w:val="007F624C"/>
    <w:pPr>
      <w:ind w:left="720"/>
      <w:contextualSpacing/>
    </w:pPr>
  </w:style>
  <w:style w:type="character" w:customStyle="1" w:styleId="Heading1Char">
    <w:name w:val="Heading 1 Char"/>
    <w:basedOn w:val="DefaultParagraphFont"/>
    <w:link w:val="Heading1"/>
    <w:uiPriority w:val="9"/>
    <w:rsid w:val="00BC5990"/>
    <w:rPr>
      <w:rFonts w:asciiTheme="majorHAnsi" w:eastAsiaTheme="majorEastAsia" w:hAnsiTheme="majorHAnsi" w:cstheme="majorBidi"/>
      <w:b/>
      <w:bCs/>
      <w:color w:val="365F91" w:themeColor="accent1" w:themeShade="BF"/>
      <w:sz w:val="28"/>
      <w:szCs w:val="28"/>
      <w:lang w:val="nl-NL"/>
    </w:rPr>
  </w:style>
  <w:style w:type="paragraph" w:styleId="TOCHeading">
    <w:name w:val="TOC Heading"/>
    <w:basedOn w:val="Heading1"/>
    <w:next w:val="Normal"/>
    <w:uiPriority w:val="39"/>
    <w:unhideWhenUsed/>
    <w:qFormat/>
    <w:rsid w:val="00BC5990"/>
    <w:pPr>
      <w:spacing w:before="240" w:line="259" w:lineRule="auto"/>
      <w:outlineLvl w:val="9"/>
    </w:pPr>
    <w:rPr>
      <w:b w:val="0"/>
      <w:bCs w:val="0"/>
      <w:sz w:val="32"/>
      <w:szCs w:val="32"/>
      <w:lang w:val="en-GB" w:eastAsia="en-GB"/>
    </w:rPr>
  </w:style>
  <w:style w:type="paragraph" w:styleId="TOC1">
    <w:name w:val="toc 1"/>
    <w:basedOn w:val="Normal"/>
    <w:next w:val="Normal"/>
    <w:autoRedefine/>
    <w:uiPriority w:val="39"/>
    <w:unhideWhenUsed/>
    <w:rsid w:val="00BC5990"/>
    <w:pPr>
      <w:spacing w:after="100" w:line="259" w:lineRule="auto"/>
    </w:pPr>
    <w:rPr>
      <w:rFonts w:eastAsiaTheme="minorHAns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528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753A8-F5A6-4206-A8F3-9CE7B43526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2542</TotalTime>
  <Pages>16</Pages>
  <Words>4695</Words>
  <Characters>26763</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Kadi Lumi</dc:creator>
  <cp:lastModifiedBy>Kadi Lumi</cp:lastModifiedBy>
  <cp:revision>218</cp:revision>
  <dcterms:created xsi:type="dcterms:W3CDTF">2016-06-09T14:31:00Z</dcterms:created>
  <dcterms:modified xsi:type="dcterms:W3CDTF">2016-06-24T08:37:00Z</dcterms:modified>
</cp:coreProperties>
</file>